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7D4ACAC" w:rsidR="003267DC" w:rsidRPr="00407DD7" w:rsidRDefault="00005184" w:rsidP="003267DC">
      <w:pPr>
        <w:rPr>
          <w:rFonts w:asciiTheme="minorEastAsia" w:hAnsiTheme="minorEastAsia"/>
        </w:rPr>
      </w:pPr>
      <w:r w:rsidRPr="00005184">
        <w:rPr>
          <w:rFonts w:asciiTheme="minorEastAsia" w:hAnsiTheme="minorEastAsia" w:hint="eastAsia"/>
        </w:rPr>
        <w:t>木津川市長　河井　規子　宛て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05184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2022-03-11T00:34:00Z</dcterms:created>
  <dcterms:modified xsi:type="dcterms:W3CDTF">2022-03-11T00:34:00Z</dcterms:modified>
</cp:coreProperties>
</file>