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2B6C" w14:textId="77777777" w:rsidR="00A51526" w:rsidRDefault="001F4487">
      <w:pPr>
        <w:pStyle w:val="a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（様式４）</w:t>
      </w:r>
    </w:p>
    <w:p w14:paraId="4F9983F5" w14:textId="77777777" w:rsidR="00A51526" w:rsidRDefault="001F4487">
      <w:pPr>
        <w:pStyle w:val="a3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年　月　日</w:t>
      </w:r>
    </w:p>
    <w:p w14:paraId="4F6830E9" w14:textId="77777777" w:rsidR="00A51526" w:rsidRDefault="00A51526">
      <w:pPr>
        <w:pStyle w:val="a3"/>
        <w:jc w:val="right"/>
        <w:rPr>
          <w:rFonts w:ascii="ＭＳ 明朝" w:hAnsi="ＭＳ 明朝"/>
        </w:rPr>
      </w:pPr>
    </w:p>
    <w:p w14:paraId="6B292B7D" w14:textId="77777777" w:rsidR="00A51526" w:rsidRDefault="001F4487">
      <w:pPr>
        <w:pStyle w:val="a3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業 務 実 績 書（一覧表）</w:t>
      </w:r>
    </w:p>
    <w:p w14:paraId="25765A3D" w14:textId="77777777" w:rsidR="00A51526" w:rsidRDefault="00A51526">
      <w:pPr>
        <w:pStyle w:val="a3"/>
        <w:jc w:val="left"/>
        <w:rPr>
          <w:rFonts w:ascii="ＭＳ 明朝" w:hAnsi="ＭＳ 明朝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2835"/>
        <w:gridCol w:w="1276"/>
        <w:gridCol w:w="2835"/>
      </w:tblGrid>
      <w:tr w:rsidR="00A51526" w14:paraId="79D21604" w14:textId="77777777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AB81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70496F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国又は</w:t>
            </w:r>
          </w:p>
          <w:p w14:paraId="5FBDEB6F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地方公共団体名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DDF70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490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F7369E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年　月　日</w:t>
            </w:r>
          </w:p>
          <w:p w14:paraId="64F72EFA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～　　年　月　日</w:t>
            </w:r>
          </w:p>
        </w:tc>
      </w:tr>
      <w:tr w:rsidR="00A51526" w14:paraId="542C9E34" w14:textId="77777777">
        <w:trPr>
          <w:trHeight w:val="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88F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0583A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57E56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05F95193" w14:textId="77777777">
        <w:trPr>
          <w:trHeight w:val="37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1F7C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AB5C8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AC9C69" w14:textId="77777777" w:rsidR="00A51526" w:rsidRDefault="001F4487">
            <w:pPr>
              <w:pStyle w:val="a3"/>
              <w:ind w:rightChars="-42" w:right="-88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   円</w:t>
            </w:r>
            <w:r>
              <w:rPr>
                <w:rFonts w:ascii="ＭＳ 明朝" w:hAnsi="ＭＳ 明朝" w:hint="eastAsia"/>
                <w:spacing w:val="20"/>
                <w:sz w:val="20"/>
              </w:rPr>
              <w:t>（消費税及び地方消費税含む）//単価・その他</w:t>
            </w:r>
          </w:p>
        </w:tc>
      </w:tr>
      <w:tr w:rsidR="00A51526" w14:paraId="0DDADE64" w14:textId="77777777">
        <w:trPr>
          <w:trHeight w:val="93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1765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D50DD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業務概要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3F996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2CB8BBC6" w14:textId="77777777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4F36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２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59CE4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国又は</w:t>
            </w:r>
          </w:p>
          <w:p w14:paraId="14909B3E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地方公共団体名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A046C9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3568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B5ACF3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年　月　日</w:t>
            </w:r>
            <w:r>
              <w:rPr>
                <w:rFonts w:ascii="ＭＳ 明朝" w:hAnsi="ＭＳ 明朝" w:hint="eastAsia"/>
                <w:spacing w:val="20"/>
              </w:rPr>
              <w:br/>
              <w:t xml:space="preserve">　～　　年　月　日</w:t>
            </w:r>
          </w:p>
        </w:tc>
      </w:tr>
      <w:tr w:rsidR="00A51526" w14:paraId="5AC46DC9" w14:textId="77777777">
        <w:trPr>
          <w:trHeight w:val="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5812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78CC5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0406E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57B6D72B" w14:textId="77777777">
        <w:trPr>
          <w:trHeight w:val="37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B034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8A237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40453" w14:textId="77777777" w:rsidR="00A51526" w:rsidRDefault="001F4487">
            <w:pPr>
              <w:pStyle w:val="a3"/>
              <w:ind w:rightChars="-42" w:right="-88" w:firstLineChars="600" w:firstLine="1500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円</w:t>
            </w:r>
            <w:r>
              <w:rPr>
                <w:rFonts w:ascii="ＭＳ 明朝" w:hAnsi="ＭＳ 明朝" w:hint="eastAsia"/>
                <w:spacing w:val="20"/>
                <w:sz w:val="20"/>
              </w:rPr>
              <w:t>（消費税及び地方消費税含む）//単価・その他</w:t>
            </w:r>
          </w:p>
        </w:tc>
      </w:tr>
      <w:tr w:rsidR="00A51526" w14:paraId="04D1490D" w14:textId="77777777">
        <w:trPr>
          <w:trHeight w:val="27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5F7F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813A92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業務概要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0A5B1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24DE7CCF" w14:textId="77777777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C31B7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C29F2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国又は</w:t>
            </w:r>
          </w:p>
          <w:p w14:paraId="22221B7B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地方公共団体名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850D1C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B354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707449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年　月　日</w:t>
            </w:r>
          </w:p>
          <w:p w14:paraId="0929D509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～　　年　月　日</w:t>
            </w:r>
          </w:p>
        </w:tc>
      </w:tr>
      <w:tr w:rsidR="00A51526" w14:paraId="6BBCD9CC" w14:textId="77777777">
        <w:trPr>
          <w:trHeight w:val="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D011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8DEDD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9A9116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2224C8CD" w14:textId="77777777">
        <w:trPr>
          <w:trHeight w:val="37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5B06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3CCF04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DEC47C" w14:textId="77777777" w:rsidR="00A51526" w:rsidRDefault="001F4487">
            <w:pPr>
              <w:pStyle w:val="a3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円</w:t>
            </w:r>
            <w:r>
              <w:rPr>
                <w:rFonts w:ascii="ＭＳ 明朝" w:hAnsi="ＭＳ 明朝" w:hint="eastAsia"/>
                <w:spacing w:val="20"/>
                <w:sz w:val="20"/>
              </w:rPr>
              <w:t>（消費税及び地方消費税含む）//単価・その他</w:t>
            </w:r>
          </w:p>
        </w:tc>
      </w:tr>
      <w:tr w:rsidR="00A51526" w14:paraId="6D932F9A" w14:textId="77777777">
        <w:trPr>
          <w:trHeight w:val="27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2EB2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6454C8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業務概要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548B6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58B3C15E" w14:textId="77777777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1DB5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４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E7ED9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国又は</w:t>
            </w:r>
          </w:p>
          <w:p w14:paraId="2555195C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地方公共団体名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BA9FAF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E6F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3E0457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年　月　日</w:t>
            </w:r>
          </w:p>
          <w:p w14:paraId="7F396A66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～　　年　月　日</w:t>
            </w:r>
          </w:p>
        </w:tc>
      </w:tr>
      <w:tr w:rsidR="00A51526" w14:paraId="33822814" w14:textId="77777777">
        <w:trPr>
          <w:trHeight w:val="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E05CC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123FF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ED304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409ABED3" w14:textId="77777777">
        <w:trPr>
          <w:trHeight w:val="37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86920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F5ACA5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ECFC61" w14:textId="77777777" w:rsidR="00A51526" w:rsidRDefault="001F4487">
            <w:pPr>
              <w:pStyle w:val="a3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円</w:t>
            </w:r>
            <w:r>
              <w:rPr>
                <w:rFonts w:ascii="ＭＳ 明朝" w:hAnsi="ＭＳ 明朝" w:hint="eastAsia"/>
                <w:spacing w:val="20"/>
                <w:sz w:val="20"/>
              </w:rPr>
              <w:t>（消費税及び地方消費税含む）//単価・その他</w:t>
            </w:r>
          </w:p>
        </w:tc>
      </w:tr>
      <w:tr w:rsidR="00A51526" w14:paraId="54E4C064" w14:textId="77777777">
        <w:trPr>
          <w:trHeight w:val="27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773A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C5A5FD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業務概要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DC469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6A8385C9" w14:textId="77777777">
        <w:trPr>
          <w:trHeight w:val="30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AAC5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53DBA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国又は</w:t>
            </w:r>
          </w:p>
          <w:p w14:paraId="60FDF391" w14:textId="77777777" w:rsidR="00A51526" w:rsidRDefault="001F4487">
            <w:pPr>
              <w:pStyle w:val="a3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地方公共団体名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75EA34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8F48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契約期間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36E16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　　　年　月　日</w:t>
            </w:r>
          </w:p>
          <w:p w14:paraId="3D330CEC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 xml:space="preserve">　～　　年　月　日</w:t>
            </w:r>
          </w:p>
        </w:tc>
      </w:tr>
      <w:tr w:rsidR="00A51526" w14:paraId="466522D0" w14:textId="77777777">
        <w:trPr>
          <w:trHeight w:val="31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057DF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27D669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595029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  <w:tr w:rsidR="00A51526" w14:paraId="07A47114" w14:textId="77777777">
        <w:trPr>
          <w:trHeight w:val="37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7150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08C52E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契約金額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15B9E" w14:textId="77777777" w:rsidR="00A51526" w:rsidRDefault="001F4487">
            <w:pPr>
              <w:pStyle w:val="a3"/>
              <w:ind w:rightChars="-42" w:right="-88"/>
              <w:jc w:val="right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円</w:t>
            </w:r>
            <w:r>
              <w:rPr>
                <w:rFonts w:ascii="ＭＳ 明朝" w:hAnsi="ＭＳ 明朝" w:hint="eastAsia"/>
                <w:spacing w:val="20"/>
                <w:sz w:val="20"/>
              </w:rPr>
              <w:t>（消費税及び地方消費税含む）//単価・その他</w:t>
            </w:r>
            <w:r>
              <w:rPr>
                <w:rFonts w:ascii="ＭＳ 明朝" w:hAnsi="ＭＳ 明朝" w:hint="eastAsia"/>
                <w:spacing w:val="20"/>
              </w:rPr>
              <w:t xml:space="preserve"> </w:t>
            </w:r>
          </w:p>
        </w:tc>
      </w:tr>
      <w:tr w:rsidR="00A51526" w14:paraId="5CA43A7A" w14:textId="77777777">
        <w:trPr>
          <w:trHeight w:val="27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B3FA" w14:textId="77777777" w:rsidR="00A51526" w:rsidRDefault="00A51526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0F61FF" w14:textId="77777777" w:rsidR="00A51526" w:rsidRDefault="001F4487">
            <w:pPr>
              <w:pStyle w:val="a3"/>
              <w:jc w:val="center"/>
              <w:rPr>
                <w:rFonts w:ascii="ＭＳ 明朝" w:hAnsi="ＭＳ 明朝"/>
                <w:spacing w:val="20"/>
              </w:rPr>
            </w:pPr>
            <w:r>
              <w:rPr>
                <w:rFonts w:ascii="ＭＳ 明朝" w:hAnsi="ＭＳ 明朝" w:hint="eastAsia"/>
                <w:spacing w:val="20"/>
              </w:rPr>
              <w:t>業務概要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F6E38" w14:textId="77777777" w:rsidR="00A51526" w:rsidRDefault="00A51526">
            <w:pPr>
              <w:pStyle w:val="a3"/>
              <w:rPr>
                <w:rFonts w:ascii="ＭＳ 明朝" w:hAnsi="ＭＳ 明朝"/>
                <w:spacing w:val="20"/>
              </w:rPr>
            </w:pPr>
          </w:p>
        </w:tc>
      </w:tr>
    </w:tbl>
    <w:p w14:paraId="236435E2" w14:textId="48D80742" w:rsidR="00A51526" w:rsidRDefault="001F4487">
      <w:pPr>
        <w:pStyle w:val="a3"/>
        <w:wordWrap/>
        <w:spacing w:line="240" w:lineRule="auto"/>
        <w:ind w:left="190" w:hangingChars="100" w:hanging="19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16"/>
        </w:rPr>
        <w:t>・</w:t>
      </w:r>
      <w:r w:rsidR="006F4924">
        <w:rPr>
          <w:rFonts w:ascii="ＭＳ 明朝" w:hAnsi="ＭＳ 明朝" w:hint="eastAsia"/>
          <w:sz w:val="20"/>
        </w:rPr>
        <w:t>令和２</w:t>
      </w:r>
      <w:r>
        <w:rPr>
          <w:rFonts w:ascii="ＭＳ 明朝" w:hAnsi="ＭＳ 明朝" w:hint="eastAsia"/>
          <w:sz w:val="20"/>
        </w:rPr>
        <w:t>年４月１日から令和</w:t>
      </w:r>
      <w:r w:rsidR="006F4924">
        <w:rPr>
          <w:rFonts w:ascii="ＭＳ 明朝" w:hAnsi="ＭＳ 明朝" w:hint="eastAsia"/>
          <w:sz w:val="20"/>
        </w:rPr>
        <w:t>７</w:t>
      </w:r>
      <w:r>
        <w:rPr>
          <w:rFonts w:ascii="ＭＳ 明朝" w:hAnsi="ＭＳ 明朝" w:hint="eastAsia"/>
          <w:sz w:val="20"/>
        </w:rPr>
        <w:t>年３月３１日までに国又は地方公共団体、公営企業が発注する本業務と同種又は類似（▼同種例：</w:t>
      </w:r>
      <w:bookmarkStart w:id="0" w:name="_Hlk100251563"/>
      <w:r>
        <w:rPr>
          <w:rFonts w:ascii="ＭＳ 明朝" w:hAnsi="ＭＳ 明朝" w:hint="eastAsia"/>
          <w:sz w:val="20"/>
        </w:rPr>
        <w:t>水道検針に関する業務、又は水道検針及び関連業務　▼類似例：上(下)水道お客様センター等に関する業務(検針業務含む）</w:t>
      </w:r>
      <w:bookmarkEnd w:id="0"/>
      <w:r w:rsidR="009B7C1A">
        <w:rPr>
          <w:rFonts w:ascii="ＭＳ 明朝" w:hAnsi="ＭＳ 明朝" w:hint="eastAsia"/>
          <w:sz w:val="20"/>
        </w:rPr>
        <w:t>)</w:t>
      </w:r>
      <w:r>
        <w:rPr>
          <w:rFonts w:ascii="ＭＳ 明朝" w:hAnsi="ＭＳ 明朝" w:hint="eastAsia"/>
          <w:sz w:val="20"/>
        </w:rPr>
        <w:t>の業務実績を優先して記載すること。</w:t>
      </w:r>
    </w:p>
    <w:p w14:paraId="5673F797" w14:textId="77777777" w:rsidR="00A51526" w:rsidRDefault="001F4487">
      <w:pPr>
        <w:rPr>
          <w:rFonts w:ascii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・業務実績は元請として実施したものを対象とすること。</w:t>
      </w:r>
    </w:p>
    <w:p w14:paraId="39EE498D" w14:textId="77777777" w:rsidR="00A51526" w:rsidRDefault="001F4487">
      <w:pPr>
        <w:pStyle w:val="a3"/>
        <w:wordWrap/>
        <w:spacing w:line="240" w:lineRule="auto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・業務実績の記載は５件までとする。</w:t>
      </w:r>
    </w:p>
    <w:p w14:paraId="05887D12" w14:textId="77777777" w:rsidR="00A51526" w:rsidRDefault="001F4487">
      <w:pPr>
        <w:pStyle w:val="a3"/>
        <w:wordWrap/>
        <w:spacing w:line="240" w:lineRule="auto"/>
        <w:jc w:val="left"/>
        <w:rPr>
          <w:rFonts w:ascii="ＭＳ 明朝" w:hAnsi="ＭＳ 明朝"/>
          <w:spacing w:val="20"/>
          <w:sz w:val="20"/>
        </w:rPr>
      </w:pPr>
      <w:r>
        <w:rPr>
          <w:rFonts w:ascii="ＭＳ 明朝" w:hAnsi="ＭＳ 明朝" w:hint="eastAsia"/>
          <w:spacing w:val="20"/>
          <w:sz w:val="20"/>
        </w:rPr>
        <w:t>・業務概要は、作業内容の概要が分かるよう簡潔に記載すること。</w:t>
      </w:r>
    </w:p>
    <w:p w14:paraId="6032BCA8" w14:textId="77777777" w:rsidR="00A51526" w:rsidRDefault="001F4487">
      <w:pPr>
        <w:pStyle w:val="a3"/>
        <w:wordWrap/>
        <w:spacing w:line="240" w:lineRule="auto"/>
        <w:jc w:val="left"/>
      </w:pPr>
      <w:r>
        <w:rPr>
          <w:rFonts w:ascii="ＭＳ 明朝" w:hAnsi="ＭＳ 明朝" w:hint="eastAsia"/>
          <w:spacing w:val="20"/>
          <w:sz w:val="20"/>
        </w:rPr>
        <w:t>・行の幅を適宜調整して記載すること。</w:t>
      </w:r>
    </w:p>
    <w:sectPr w:rsidR="00A51526">
      <w:pgSz w:w="11906" w:h="16838"/>
      <w:pgMar w:top="1265" w:right="1175" w:bottom="1353" w:left="128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7218" w14:textId="77777777" w:rsidR="00B238B6" w:rsidRDefault="00B238B6">
      <w:r>
        <w:separator/>
      </w:r>
    </w:p>
  </w:endnote>
  <w:endnote w:type="continuationSeparator" w:id="0">
    <w:p w14:paraId="59A4E72B" w14:textId="77777777" w:rsidR="00B238B6" w:rsidRDefault="00B2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5A30" w14:textId="77777777" w:rsidR="00B238B6" w:rsidRDefault="00B238B6">
      <w:r>
        <w:separator/>
      </w:r>
    </w:p>
  </w:footnote>
  <w:footnote w:type="continuationSeparator" w:id="0">
    <w:p w14:paraId="76FB08CF" w14:textId="77777777" w:rsidR="00B238B6" w:rsidRDefault="00B23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26"/>
    <w:rsid w:val="001F4487"/>
    <w:rsid w:val="006F4924"/>
    <w:rsid w:val="009B7C1A"/>
    <w:rsid w:val="00A51526"/>
    <w:rsid w:val="00B238B6"/>
    <w:rsid w:val="00BB63A4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FE9812"/>
  <w15:chartTrackingRefBased/>
  <w15:docId w15:val="{0BC606A9-875B-4891-810B-1F7C0C24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/>
      <w:spacing w:val="15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B7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C1A"/>
  </w:style>
  <w:style w:type="paragraph" w:styleId="a8">
    <w:name w:val="footer"/>
    <w:basedOn w:val="a"/>
    <w:link w:val="a9"/>
    <w:uiPriority w:val="99"/>
    <w:unhideWhenUsed/>
    <w:rsid w:val="009B7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廣岡　敦紀</dc:creator>
  <cp:lastModifiedBy>三桝 裕也</cp:lastModifiedBy>
  <cp:revision>6</cp:revision>
  <cp:lastPrinted>2022-04-07T10:21:00Z</cp:lastPrinted>
  <dcterms:created xsi:type="dcterms:W3CDTF">2019-12-19T00:24:00Z</dcterms:created>
  <dcterms:modified xsi:type="dcterms:W3CDTF">2025-03-07T07:02:00Z</dcterms:modified>
</cp:coreProperties>
</file>