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sz w:val="24"/>
        </w:rPr>
      </w:pPr>
      <w:r>
        <w:rPr>
          <w:rFonts w:hint="eastAsia" w:asciiTheme="minorEastAsia" w:hAnsiTheme="minorEastAsia"/>
          <w:sz w:val="24"/>
        </w:rPr>
        <w:t>別記</w:t>
      </w:r>
      <w:r>
        <w:rPr>
          <w:rFonts w:hint="default" w:asciiTheme="minorEastAsia" w:hAnsiTheme="minorEastAsia"/>
          <w:sz w:val="24"/>
        </w:rPr>
        <w:t>様式第</w:t>
      </w:r>
      <w:r>
        <w:rPr>
          <w:rFonts w:hint="eastAsia" w:asciiTheme="minorEastAsia" w:hAnsiTheme="minorEastAsia"/>
          <w:sz w:val="24"/>
        </w:rPr>
        <w:t>５</w:t>
      </w:r>
      <w:r>
        <w:rPr>
          <w:rFonts w:hint="default" w:asciiTheme="minorEastAsia" w:hAnsiTheme="minorEastAsia"/>
          <w:sz w:val="24"/>
        </w:rPr>
        <w:t>号（第</w:t>
      </w:r>
      <w:r>
        <w:rPr>
          <w:rFonts w:hint="eastAsia" w:asciiTheme="minorEastAsia" w:hAnsiTheme="minorEastAsia"/>
          <w:sz w:val="24"/>
        </w:rPr>
        <w:t>１０</w:t>
      </w:r>
      <w:r>
        <w:rPr>
          <w:rFonts w:hint="default" w:asciiTheme="minorEastAsia" w:hAnsiTheme="minorEastAsia"/>
          <w:sz w:val="24"/>
        </w:rPr>
        <w:t>条関係）</w:t>
      </w:r>
    </w:p>
    <w:p>
      <w:pPr>
        <w:pStyle w:val="0"/>
        <w:jc w:val="center"/>
        <w:rPr>
          <w:rFonts w:hint="default" w:asciiTheme="minorEastAsia" w:hAnsiTheme="minorEastAsia" w:eastAsiaTheme="minorEastAsia"/>
          <w:b w:val="0"/>
          <w:kern w:val="0"/>
          <w:sz w:val="24"/>
        </w:rPr>
      </w:pPr>
      <w:r>
        <w:rPr>
          <w:rFonts w:hint="eastAsia" w:asciiTheme="minorEastAsia" w:hAnsiTheme="minorEastAsia" w:eastAsiaTheme="minorEastAsia"/>
          <w:b w:val="0"/>
          <w:kern w:val="0"/>
          <w:sz w:val="24"/>
        </w:rPr>
        <w:t>（表）</w:t>
      </w:r>
    </w:p>
    <w:p>
      <w:pPr>
        <w:pStyle w:val="0"/>
        <w:jc w:val="center"/>
        <w:rPr>
          <w:rFonts w:hint="eastAsia" w:ascii="ＭＳ 明朝" w:hAnsi="ＭＳ 明朝" w:eastAsia="ＭＳ 明朝"/>
          <w:b w:val="0"/>
          <w:sz w:val="24"/>
        </w:rPr>
      </w:pPr>
      <w:r>
        <w:rPr>
          <w:rFonts w:hint="default" w:asciiTheme="minorEastAsia" w:hAnsiTheme="minorEastAsia"/>
          <w:b w:val="0"/>
          <w:kern w:val="0"/>
          <w:sz w:val="24"/>
        </w:rPr>
        <w:t>認定管理計画に係る軽微な変更届</w:t>
      </w:r>
    </w:p>
    <w:p>
      <w:pPr>
        <w:pStyle w:val="0"/>
        <w:wordWrap w:val="0"/>
        <w:jc w:val="right"/>
        <w:rPr>
          <w:rFonts w:hint="eastAsia" w:ascii="ＭＳ 明朝" w:hAnsi="ＭＳ 明朝" w:eastAsia="ＭＳ 明朝"/>
          <w:b w:val="0"/>
          <w:sz w:val="24"/>
        </w:rPr>
      </w:pPr>
      <w:r>
        <w:rPr>
          <w:rFonts w:hint="eastAsia" w:ascii="ＭＳ 明朝" w:hAnsi="ＭＳ 明朝" w:eastAsia="ＭＳ 明朝"/>
          <w:b w:val="0"/>
          <w:sz w:val="24"/>
        </w:rPr>
        <w:t>年　　月　　日　</w:t>
      </w:r>
    </w:p>
    <w:p>
      <w:pPr>
        <w:pStyle w:val="0"/>
        <w:rPr>
          <w:rFonts w:hint="default" w:asciiTheme="minorEastAsia" w:hAnsiTheme="minorEastAsia" w:eastAsiaTheme="minorEastAsia"/>
          <w:sz w:val="24"/>
        </w:rPr>
      </w:pPr>
    </w:p>
    <w:p>
      <w:pPr>
        <w:pStyle w:val="0"/>
        <w:ind w:left="0" w:leftChars="0" w:firstLine="223" w:firstLineChars="100"/>
        <w:rPr>
          <w:rFonts w:hint="default" w:asciiTheme="minorEastAsia" w:hAnsiTheme="minorEastAsia" w:eastAsiaTheme="minorEastAsia"/>
          <w:sz w:val="24"/>
        </w:rPr>
      </w:pPr>
      <w:r>
        <w:rPr>
          <w:rFonts w:hint="eastAsia" w:asciiTheme="minorEastAsia" w:hAnsiTheme="minorEastAsia"/>
          <w:sz w:val="24"/>
        </w:rPr>
        <w:t>木津川</w:t>
      </w:r>
      <w:r>
        <w:rPr>
          <w:rFonts w:hint="default" w:asciiTheme="minorEastAsia" w:hAnsiTheme="minorEastAsia"/>
          <w:sz w:val="24"/>
        </w:rPr>
        <w:t>市長</w:t>
      </w:r>
      <w:r>
        <w:rPr>
          <w:rFonts w:hint="eastAsia" w:asciiTheme="minorEastAsia" w:hAnsiTheme="minorEastAsia"/>
          <w:sz w:val="24"/>
        </w:rPr>
        <w:t>　</w:t>
      </w:r>
      <w:r>
        <w:rPr>
          <w:rFonts w:hint="default" w:asciiTheme="minorEastAsia" w:hAnsiTheme="minorEastAsia"/>
          <w:sz w:val="24"/>
        </w:rPr>
        <w:t>宛</w:t>
      </w:r>
      <w:r>
        <w:rPr>
          <w:rFonts w:hint="eastAsia" w:asciiTheme="minorEastAsia" w:hAnsiTheme="minorEastAsia"/>
          <w:sz w:val="24"/>
        </w:rPr>
        <w:t>て</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38"/>
        <w:keepNext w:val="0"/>
        <w:keepLines w:val="0"/>
        <w:widowControl w:val="0"/>
        <w:shd w:val="clear" w:color="auto" w:fill="auto"/>
        <w:spacing w:before="0" w:beforeLines="0" w:beforeAutospacing="0" w:after="0" w:afterLines="0" w:afterAutospacing="0" w:line="260" w:lineRule="exact"/>
        <w:ind w:left="3820" w:right="0"/>
        <w:jc w:val="left"/>
        <w:rPr>
          <w:rFonts w:hint="default"/>
          <w:sz w:val="24"/>
        </w:rPr>
      </w:pPr>
      <w:r>
        <w:rPr>
          <w:rFonts w:hint="default"/>
          <w:color w:val="000000"/>
          <w:spacing w:val="0"/>
          <w:w w:val="100"/>
          <w:position w:val="0"/>
          <w:sz w:val="24"/>
          <w:shd w:val="clear" w:color="auto" w:fill="auto"/>
        </w:rPr>
        <w:t>申請者</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管理者等</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の住所又は</w:t>
      </w:r>
    </w:p>
    <w:p>
      <w:pPr>
        <w:pStyle w:val="37"/>
        <w:keepNext w:val="0"/>
        <w:keepLines w:val="0"/>
        <w:widowControl w:val="0"/>
        <w:shd w:val="clear" w:color="auto" w:fill="auto"/>
        <w:spacing w:before="0" w:beforeLines="0" w:beforeAutospacing="0" w:after="0" w:afterLines="0" w:afterAutospacing="0" w:line="260" w:lineRule="exact"/>
        <w:ind w:left="3820" w:leftChars="0" w:rightChars="0" w:firstLine="40" w:firstLineChars="0"/>
        <w:jc w:val="left"/>
        <w:rPr>
          <w:rFonts w:hint="default"/>
          <w:sz w:val="24"/>
        </w:rPr>
      </w:pPr>
      <w:r>
        <w:rPr>
          <w:rFonts w:hint="default"/>
          <w:color w:val="000000"/>
          <w:spacing w:val="0"/>
          <w:w w:val="100"/>
          <w:position w:val="0"/>
          <w:sz w:val="24"/>
          <w:shd w:val="clear" w:color="auto" w:fill="auto"/>
        </w:rPr>
        <w:t>主たる事務所の所在地</w:t>
      </w:r>
      <w:r>
        <w:rPr>
          <w:rFonts w:hint="eastAsia"/>
          <w:color w:val="000000"/>
          <w:spacing w:val="0"/>
          <w:w w:val="100"/>
          <w:position w:val="0"/>
          <w:sz w:val="24"/>
          <w:shd w:val="clear" w:color="auto" w:fill="auto"/>
        </w:rPr>
        <w:t>　　　　　　　　　　</w:t>
      </w:r>
      <w:r>
        <w:rPr>
          <w:rFonts w:hint="eastAsia"/>
          <w:color w:val="000000"/>
          <w:spacing w:val="0"/>
          <w:w w:val="100"/>
          <w:position w:val="0"/>
          <w:sz w:val="24"/>
          <w:shd w:val="clear" w:color="auto" w:fill="auto"/>
        </w:rPr>
        <w:t xml:space="preserve">  </w:t>
      </w:r>
    </w:p>
    <w:p>
      <w:pPr>
        <w:pStyle w:val="37"/>
        <w:keepNext w:val="0"/>
        <w:keepLines w:val="0"/>
        <w:widowControl w:val="0"/>
        <w:shd w:val="clear" w:color="auto" w:fill="auto"/>
        <w:spacing w:before="0" w:beforeLines="0" w:beforeAutospacing="0" w:after="0" w:afterLines="0" w:afterAutospacing="0" w:line="260" w:lineRule="exact"/>
        <w:ind w:left="3820" w:leftChars="0" w:right="0" w:rightChars="0" w:firstLine="40" w:firstLineChars="0"/>
        <w:jc w:val="left"/>
        <w:rPr>
          <w:rFonts w:hint="default"/>
          <w:color w:val="000000"/>
          <w:spacing w:val="0"/>
          <w:w w:val="100"/>
          <w:position w:val="0"/>
          <w:sz w:val="24"/>
          <w:shd w:val="clear" w:color="auto" w:fill="auto"/>
        </w:rPr>
      </w:pPr>
      <w:r>
        <w:rPr>
          <w:rFonts w:hint="default"/>
          <w:color w:val="000000"/>
          <w:spacing w:val="0"/>
          <w:w w:val="100"/>
          <w:position w:val="0"/>
          <w:sz w:val="24"/>
          <w:shd w:val="clear" w:color="auto" w:fill="auto"/>
        </w:rPr>
        <w:t>申請者</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管理者等</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の氏名又は</w:t>
      </w:r>
    </w:p>
    <w:p>
      <w:pPr>
        <w:pStyle w:val="37"/>
        <w:keepNext w:val="0"/>
        <w:keepLines w:val="0"/>
        <w:widowControl w:val="0"/>
        <w:shd w:val="clear" w:color="auto" w:fill="auto"/>
        <w:spacing w:before="0" w:beforeLines="0" w:beforeAutospacing="0" w:after="0" w:afterLines="0" w:afterAutospacing="0" w:line="260" w:lineRule="exact"/>
        <w:ind w:left="3820" w:leftChars="0" w:right="0" w:rightChars="0" w:firstLine="40" w:firstLineChars="0"/>
        <w:jc w:val="left"/>
        <w:rPr>
          <w:rFonts w:hint="default"/>
          <w:color w:val="000000"/>
          <w:spacing w:val="0"/>
          <w:w w:val="100"/>
          <w:position w:val="0"/>
          <w:sz w:val="24"/>
          <w:shd w:val="clear" w:color="auto" w:fill="auto"/>
        </w:rPr>
      </w:pPr>
      <w:r>
        <w:rPr>
          <w:rFonts w:hint="default"/>
          <w:color w:val="000000"/>
          <w:spacing w:val="0"/>
          <w:w w:val="100"/>
          <w:position w:val="0"/>
          <w:sz w:val="24"/>
          <w:shd w:val="clear" w:color="auto" w:fill="auto"/>
        </w:rPr>
        <w:t>名称及び法人にあっては、その</w:t>
      </w:r>
    </w:p>
    <w:p>
      <w:pPr>
        <w:pStyle w:val="37"/>
        <w:keepNext w:val="0"/>
        <w:keepLines w:val="0"/>
        <w:widowControl w:val="0"/>
        <w:shd w:val="clear" w:color="auto" w:fill="auto"/>
        <w:spacing w:before="0" w:beforeLines="0" w:beforeAutospacing="0" w:after="0" w:afterLines="0" w:afterAutospacing="0" w:line="260" w:lineRule="exact"/>
        <w:ind w:left="3820" w:leftChars="0" w:right="0" w:rightChars="0" w:firstLine="40" w:firstLineChars="0"/>
        <w:jc w:val="left"/>
        <w:rPr>
          <w:rFonts w:hint="default"/>
          <w:color w:val="000000"/>
          <w:spacing w:val="0"/>
          <w:w w:val="100"/>
          <w:position w:val="0"/>
          <w:sz w:val="24"/>
          <w:shd w:val="clear" w:color="auto" w:fill="auto"/>
        </w:rPr>
      </w:pPr>
      <w:r>
        <w:rPr>
          <w:rFonts w:hint="default"/>
          <w:color w:val="000000"/>
          <w:spacing w:val="0"/>
          <w:w w:val="100"/>
          <w:position w:val="0"/>
          <w:sz w:val="24"/>
          <w:shd w:val="clear" w:color="auto" w:fill="auto"/>
        </w:rPr>
        <w:t>代表者の氏名</w:t>
      </w:r>
      <w:r>
        <w:rPr>
          <w:rFonts w:hint="eastAsia"/>
          <w:color w:val="000000"/>
          <w:spacing w:val="0"/>
          <w:w w:val="100"/>
          <w:position w:val="0"/>
          <w:sz w:val="24"/>
          <w:shd w:val="clear" w:color="auto" w:fill="auto"/>
        </w:rPr>
        <w:t>　　　　　　　　　　　　　　</w:t>
      </w:r>
      <w:r>
        <w:rPr>
          <w:rFonts w:hint="eastAsia"/>
          <w:color w:val="000000"/>
          <w:spacing w:val="0"/>
          <w:w w:val="100"/>
          <w:position w:val="0"/>
          <w:sz w:val="24"/>
          <w:shd w:val="clear" w:color="auto" w:fill="auto"/>
        </w:rPr>
        <w:t xml:space="preserve">  </w:t>
      </w:r>
    </w:p>
    <w:p>
      <w:pPr>
        <w:pStyle w:val="37"/>
        <w:keepNext w:val="0"/>
        <w:keepLines w:val="0"/>
        <w:widowControl w:val="0"/>
        <w:shd w:val="clear" w:color="auto" w:fill="auto"/>
        <w:spacing w:before="0" w:beforeLines="0" w:beforeAutospacing="0" w:after="0" w:afterLines="0" w:afterAutospacing="0" w:line="260" w:lineRule="exact"/>
        <w:ind w:left="3820" w:leftChars="0" w:right="0" w:rightChars="0" w:firstLine="40" w:firstLineChars="0"/>
        <w:jc w:val="left"/>
        <w:rPr>
          <w:rFonts w:hint="default"/>
          <w:color w:val="000000"/>
          <w:spacing w:val="0"/>
          <w:w w:val="100"/>
          <w:position w:val="0"/>
          <w:sz w:val="24"/>
          <w:shd w:val="clear" w:color="auto" w:fill="auto"/>
        </w:rPr>
      </w:pPr>
      <w:r>
        <w:rPr>
          <w:rFonts w:hint="default"/>
          <w:color w:val="000000"/>
          <w:spacing w:val="0"/>
          <w:w w:val="100"/>
          <w:position w:val="0"/>
          <w:sz w:val="24"/>
          <w:shd w:val="clear" w:color="auto" w:fill="auto"/>
        </w:rPr>
        <w:t>申請者</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管理者等</w:t>
      </w:r>
      <w:r>
        <w:rPr>
          <w:rFonts w:hint="default"/>
          <w:color w:val="000000"/>
          <w:spacing w:val="0"/>
          <w:w w:val="100"/>
          <w:position w:val="0"/>
          <w:sz w:val="24"/>
          <w:shd w:val="clear" w:color="auto" w:fill="auto"/>
        </w:rPr>
        <w:t>)</w:t>
      </w:r>
      <w:r>
        <w:rPr>
          <w:rFonts w:hint="default"/>
          <w:color w:val="000000"/>
          <w:spacing w:val="0"/>
          <w:w w:val="100"/>
          <w:position w:val="0"/>
          <w:sz w:val="24"/>
          <w:shd w:val="clear" w:color="auto" w:fill="auto"/>
        </w:rPr>
        <w:t>の連絡先</w:t>
      </w:r>
      <w:r>
        <w:rPr>
          <w:rFonts w:hint="eastAsia"/>
          <w:color w:val="000000"/>
          <w:spacing w:val="0"/>
          <w:w w:val="100"/>
          <w:position w:val="0"/>
          <w:sz w:val="24"/>
          <w:shd w:val="clear" w:color="auto" w:fill="auto"/>
        </w:rPr>
        <w:t>　</w:t>
      </w:r>
      <w:r>
        <w:rPr>
          <w:rFonts w:hint="eastAsia"/>
          <w:color w:val="000000"/>
          <w:spacing w:val="0"/>
          <w:w w:val="100"/>
          <w:position w:val="0"/>
          <w:sz w:val="24"/>
          <w:shd w:val="clear" w:color="auto" w:fill="auto"/>
        </w:rPr>
        <w:t xml:space="preserve">  </w:t>
      </w:r>
      <w:r>
        <w:rPr>
          <w:rFonts w:hint="eastAsia"/>
          <w:color w:val="000000"/>
          <w:spacing w:val="0"/>
          <w:w w:val="100"/>
          <w:position w:val="0"/>
          <w:sz w:val="24"/>
          <w:shd w:val="clear" w:color="auto" w:fill="auto"/>
        </w:rPr>
        <w:t>　　　　　　　</w:t>
      </w:r>
      <w:r>
        <w:rPr>
          <w:rFonts w:hint="eastAsia"/>
          <w:color w:val="000000"/>
          <w:spacing w:val="0"/>
          <w:w w:val="100"/>
          <w:position w:val="0"/>
          <w:sz w:val="24"/>
          <w:shd w:val="clear" w:color="auto" w:fill="auto"/>
        </w:rPr>
        <w:t xml:space="preserve">  </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p>
      <w:pPr>
        <w:pStyle w:val="0"/>
        <w:spacing w:before="0" w:beforeLines="0" w:beforeAutospacing="0"/>
        <w:ind w:leftChars="0" w:rightChars="0" w:firstLine="221" w:firstLineChars="99"/>
        <w:textAlignment w:val="baseline"/>
        <w:rPr>
          <w:rFonts w:hint="default" w:asciiTheme="minorEastAsia" w:hAnsiTheme="minorEastAsia" w:eastAsiaTheme="minorEastAsia"/>
          <w:kern w:val="0"/>
          <w:sz w:val="24"/>
        </w:rPr>
      </w:pPr>
      <w:r>
        <w:rPr>
          <w:rFonts w:hint="default" w:asciiTheme="minorEastAsia" w:hAnsiTheme="minorEastAsia"/>
          <w:kern w:val="0"/>
          <w:sz w:val="24"/>
        </w:rPr>
        <w:t>認定管理計画に係るマンションの管理の適正化の推進に関する法律施行規則第</w:t>
      </w:r>
      <w:r>
        <w:rPr>
          <w:rFonts w:hint="eastAsia" w:asciiTheme="minorEastAsia" w:hAnsiTheme="minorEastAsia"/>
          <w:kern w:val="0"/>
          <w:sz w:val="24"/>
        </w:rPr>
        <w:t>１</w:t>
      </w:r>
      <w:r>
        <w:rPr>
          <w:rFonts w:hint="default" w:asciiTheme="minorEastAsia" w:hAnsiTheme="minorEastAsia"/>
          <w:kern w:val="0"/>
          <w:sz w:val="24"/>
        </w:rPr>
        <w:t>条の９に規定する軽微な変更について、</w:t>
      </w:r>
      <w:r>
        <w:rPr>
          <w:rFonts w:hint="eastAsia" w:asciiTheme="minorEastAsia" w:hAnsiTheme="minorEastAsia"/>
          <w:kern w:val="0"/>
          <w:sz w:val="24"/>
        </w:rPr>
        <w:t>木津川</w:t>
      </w:r>
      <w:r>
        <w:rPr>
          <w:rFonts w:hint="default" w:asciiTheme="minorEastAsia" w:hAnsiTheme="minorEastAsia"/>
          <w:kern w:val="0"/>
          <w:sz w:val="24"/>
        </w:rPr>
        <w:t>市マンション管理計画</w:t>
      </w:r>
      <w:r>
        <w:rPr>
          <w:rFonts w:hint="eastAsia" w:asciiTheme="minorEastAsia" w:hAnsiTheme="minorEastAsia"/>
          <w:kern w:val="0"/>
          <w:sz w:val="24"/>
        </w:rPr>
        <w:t>の</w:t>
      </w:r>
      <w:r>
        <w:rPr>
          <w:rFonts w:hint="default" w:asciiTheme="minorEastAsia" w:hAnsiTheme="minorEastAsia"/>
          <w:kern w:val="0"/>
          <w:sz w:val="24"/>
        </w:rPr>
        <w:t>認定等に関する</w:t>
      </w:r>
      <w:r>
        <w:rPr>
          <w:rFonts w:hint="eastAsia" w:asciiTheme="minorEastAsia" w:hAnsiTheme="minorEastAsia"/>
          <w:kern w:val="0"/>
          <w:sz w:val="24"/>
        </w:rPr>
        <w:t>要綱</w:t>
      </w:r>
      <w:r>
        <w:rPr>
          <w:rFonts w:hint="default" w:asciiTheme="minorEastAsia" w:hAnsiTheme="minorEastAsia"/>
          <w:kern w:val="0"/>
          <w:sz w:val="24"/>
        </w:rPr>
        <w:t>第</w:t>
      </w:r>
      <w:r>
        <w:rPr>
          <w:rFonts w:hint="eastAsia" w:asciiTheme="minorEastAsia" w:hAnsiTheme="minorEastAsia"/>
          <w:kern w:val="0"/>
          <w:sz w:val="24"/>
        </w:rPr>
        <w:t>１０</w:t>
      </w:r>
      <w:r>
        <w:rPr>
          <w:rFonts w:hint="default" w:asciiTheme="minorEastAsia" w:hAnsiTheme="minorEastAsia"/>
          <w:kern w:val="0"/>
          <w:sz w:val="24"/>
        </w:rPr>
        <w:t>条の規定に</w:t>
      </w:r>
      <w:r>
        <w:rPr>
          <w:rFonts w:hint="eastAsia" w:asciiTheme="minorEastAsia" w:hAnsiTheme="minorEastAsia"/>
          <w:kern w:val="0"/>
          <w:sz w:val="24"/>
        </w:rPr>
        <w:t>より</w:t>
      </w:r>
      <w:bookmarkStart w:id="0" w:name="_GoBack"/>
      <w:bookmarkEnd w:id="0"/>
      <w:r>
        <w:rPr>
          <w:rFonts w:hint="default" w:asciiTheme="minorEastAsia" w:hAnsiTheme="minorEastAsia"/>
          <w:kern w:val="0"/>
          <w:sz w:val="24"/>
        </w:rPr>
        <w:t>、次のとおり届け出ます。</w:t>
      </w:r>
    </w:p>
    <w:p>
      <w:pPr>
        <w:pStyle w:val="0"/>
        <w:spacing w:before="0" w:beforeLines="0" w:beforeAutospacing="0"/>
        <w:ind w:left="223" w:leftChars="100" w:right="-377" w:rightChars="-169" w:firstLine="223" w:firstLineChars="100"/>
        <w:textAlignment w:val="baseline"/>
        <w:rPr>
          <w:rFonts w:hint="default" w:asciiTheme="minorEastAsia" w:hAnsiTheme="minorEastAsia" w:eastAsiaTheme="minorEastAsia"/>
          <w:kern w:val="0"/>
          <w:sz w:val="24"/>
        </w:rPr>
      </w:pPr>
    </w:p>
    <w:tbl>
      <w:tblPr>
        <w:tblStyle w:val="41"/>
        <w:tblW w:w="9639" w:type="dxa"/>
        <w:jc w:val="center"/>
        <w:tblInd w:w="0" w:type="dxa"/>
        <w:tblLayout w:type="fixed"/>
        <w:tblCellMar>
          <w:top w:w="0" w:type="dxa"/>
          <w:left w:w="108" w:type="dxa"/>
          <w:bottom w:w="0" w:type="dxa"/>
          <w:right w:w="108" w:type="dxa"/>
        </w:tblCellMar>
        <w:tblLook w:firstRow="1" w:lastRow="0" w:firstColumn="1" w:lastColumn="0" w:noHBand="0" w:noVBand="1" w:val="04A0"/>
      </w:tblPr>
      <w:tblGrid>
        <w:gridCol w:w="1983"/>
        <w:gridCol w:w="1475"/>
        <w:gridCol w:w="1929"/>
        <w:gridCol w:w="4252"/>
      </w:tblGrid>
      <w:tr>
        <w:trPr/>
        <w:tc>
          <w:tcPr>
            <w:tcW w:w="5386" w:type="dxa"/>
            <w:gridSpan w:val="3"/>
            <w:vAlign w:val="center"/>
          </w:tcPr>
          <w:p>
            <w:pPr>
              <w:pStyle w:val="0"/>
              <w:textAlignment w:val="baseline"/>
              <w:rPr>
                <w:rFonts w:hint="default" w:asciiTheme="minorEastAsia" w:hAnsiTheme="minorEastAsia" w:eastAsiaTheme="minorEastAsia"/>
                <w:sz w:val="24"/>
              </w:rPr>
            </w:pPr>
            <w:r>
              <w:rPr>
                <w:rFonts w:hint="default" w:asciiTheme="minorEastAsia" w:hAnsiTheme="minorEastAsia"/>
                <w:sz w:val="24"/>
              </w:rPr>
              <w:t>認定コード</w:t>
            </w:r>
          </w:p>
          <w:p>
            <w:pPr>
              <w:pStyle w:val="0"/>
              <w:spacing w:line="240" w:lineRule="exact"/>
              <w:textAlignment w:val="baseline"/>
              <w:rPr>
                <w:rFonts w:hint="eastAsia"/>
              </w:rPr>
            </w:pPr>
            <w:r>
              <w:rPr>
                <w:rFonts w:hint="default" w:asciiTheme="minorEastAsia" w:hAnsiTheme="minorEastAsia"/>
                <w:kern w:val="0"/>
                <w:sz w:val="24"/>
              </w:rPr>
              <w:t>（変更認定を受けた場合は直近の認定コード）</w:t>
            </w:r>
          </w:p>
        </w:tc>
        <w:tc>
          <w:tcPr>
            <w:tcW w:w="4252" w:type="dxa"/>
            <w:vAlign w:val="center"/>
          </w:tcPr>
          <w:p>
            <w:pPr>
              <w:pStyle w:val="0"/>
              <w:textAlignment w:val="baseline"/>
              <w:rPr>
                <w:rFonts w:hint="eastAsia"/>
              </w:rPr>
            </w:pPr>
          </w:p>
        </w:tc>
      </w:tr>
      <w:tr>
        <w:trPr/>
        <w:tc>
          <w:tcPr>
            <w:tcW w:w="5386" w:type="dxa"/>
            <w:gridSpan w:val="3"/>
            <w:vAlign w:val="center"/>
          </w:tcPr>
          <w:p>
            <w:pPr>
              <w:pStyle w:val="0"/>
              <w:textAlignment w:val="baseline"/>
              <w:rPr>
                <w:rFonts w:hint="default" w:asciiTheme="minorEastAsia" w:hAnsiTheme="minorEastAsia" w:eastAsiaTheme="minorEastAsia"/>
                <w:sz w:val="24"/>
              </w:rPr>
            </w:pPr>
            <w:r>
              <w:rPr>
                <w:rFonts w:hint="default" w:asciiTheme="minorEastAsia" w:hAnsiTheme="minorEastAsia"/>
                <w:sz w:val="24"/>
              </w:rPr>
              <w:t>認定年月日</w:t>
            </w:r>
          </w:p>
          <w:p>
            <w:pPr>
              <w:pStyle w:val="0"/>
              <w:spacing w:line="240" w:lineRule="exact"/>
              <w:textAlignment w:val="baseline"/>
              <w:rPr>
                <w:rFonts w:hint="eastAsia"/>
              </w:rPr>
            </w:pPr>
            <w:r>
              <w:rPr>
                <w:rFonts w:hint="default" w:asciiTheme="minorEastAsia" w:hAnsiTheme="minorEastAsia"/>
                <w:kern w:val="0"/>
                <w:sz w:val="24"/>
              </w:rPr>
              <w:t>（変更認定を受けた場合は直近の認定年月日）</w:t>
            </w:r>
          </w:p>
        </w:tc>
        <w:tc>
          <w:tcPr>
            <w:tcW w:w="4252" w:type="dxa"/>
            <w:vAlign w:val="center"/>
          </w:tcPr>
          <w:p>
            <w:pPr>
              <w:pStyle w:val="0"/>
              <w:textAlignment w:val="baseline"/>
              <w:rPr>
                <w:rFonts w:hint="eastAsia"/>
              </w:rPr>
            </w:pPr>
            <w:r>
              <w:rPr>
                <w:rFonts w:hint="default" w:asciiTheme="minorEastAsia" w:hAnsiTheme="minorEastAsia"/>
                <w:kern w:val="0"/>
                <w:sz w:val="24"/>
              </w:rPr>
              <w:t>　　　　　　年　　　月　　　日</w:t>
            </w:r>
          </w:p>
        </w:tc>
      </w:tr>
      <w:tr>
        <w:trPr>
          <w:trHeight w:val="567" w:hRule="atLeast"/>
        </w:trPr>
        <w:tc>
          <w:tcPr>
            <w:tcW w:w="5386" w:type="dxa"/>
            <w:gridSpan w:val="3"/>
            <w:vAlign w:val="center"/>
          </w:tcPr>
          <w:p>
            <w:pPr>
              <w:pStyle w:val="0"/>
              <w:textAlignment w:val="baseline"/>
              <w:rPr>
                <w:rFonts w:hint="eastAsia"/>
              </w:rPr>
            </w:pPr>
            <w:r>
              <w:rPr>
                <w:rFonts w:hint="default" w:asciiTheme="minorEastAsia" w:hAnsiTheme="minorEastAsia"/>
                <w:sz w:val="24"/>
              </w:rPr>
              <w:t>マンションの名称</w:t>
            </w:r>
          </w:p>
        </w:tc>
        <w:tc>
          <w:tcPr>
            <w:tcW w:w="4252" w:type="dxa"/>
            <w:vAlign w:val="center"/>
          </w:tcPr>
          <w:p>
            <w:pPr>
              <w:pStyle w:val="0"/>
              <w:textAlignment w:val="baseline"/>
              <w:rPr>
                <w:rFonts w:hint="eastAsia"/>
              </w:rPr>
            </w:pPr>
          </w:p>
        </w:tc>
      </w:tr>
      <w:tr>
        <w:trPr>
          <w:trHeight w:val="567" w:hRule="atLeast"/>
        </w:trPr>
        <w:tc>
          <w:tcPr>
            <w:tcW w:w="5386" w:type="dxa"/>
            <w:gridSpan w:val="3"/>
            <w:vAlign w:val="center"/>
          </w:tcPr>
          <w:p>
            <w:pPr>
              <w:pStyle w:val="0"/>
              <w:textAlignment w:val="baseline"/>
              <w:rPr>
                <w:rFonts w:hint="eastAsia"/>
              </w:rPr>
            </w:pPr>
            <w:r>
              <w:rPr>
                <w:rFonts w:hint="default" w:asciiTheme="minorEastAsia" w:hAnsiTheme="minorEastAsia"/>
                <w:sz w:val="24"/>
              </w:rPr>
              <w:t>マンションの所在地</w:t>
            </w:r>
          </w:p>
        </w:tc>
        <w:tc>
          <w:tcPr>
            <w:tcW w:w="4252" w:type="dxa"/>
            <w:vAlign w:val="center"/>
          </w:tcPr>
          <w:p>
            <w:pPr>
              <w:pStyle w:val="0"/>
              <w:textAlignment w:val="baseline"/>
              <w:rPr>
                <w:rFonts w:hint="eastAsia"/>
              </w:rPr>
            </w:pPr>
          </w:p>
        </w:tc>
      </w:tr>
      <w:tr>
        <w:trPr>
          <w:trHeight w:val="623" w:hRule="atLeast"/>
        </w:trPr>
        <w:tc>
          <w:tcPr>
            <w:tcW w:w="1983" w:type="dxa"/>
            <w:vMerge w:val="restart"/>
            <w:vAlign w:val="center"/>
          </w:tcPr>
          <w:p>
            <w:pPr>
              <w:pStyle w:val="0"/>
              <w:jc w:val="center"/>
              <w:rPr>
                <w:rFonts w:hint="eastAsia"/>
              </w:rPr>
            </w:pPr>
            <w:r>
              <w:rPr>
                <w:rFonts w:hint="eastAsia"/>
              </w:rPr>
              <mc:AlternateContent>
                <mc:Choice Requires="wps">
                  <w:drawing>
                    <wp:anchor distT="0" distB="0" distL="0" distR="0" simplePos="0" relativeHeight="2" behindDoc="0" locked="0" layoutInCell="1" hidden="0" allowOverlap="1">
                      <wp:simplePos x="0" y="0"/>
                      <wp:positionH relativeFrom="column">
                        <wp:posOffset>63500</wp:posOffset>
                      </wp:positionH>
                      <wp:positionV relativeFrom="paragraph">
                        <wp:posOffset>331470</wp:posOffset>
                      </wp:positionV>
                      <wp:extent cx="899795" cy="603885"/>
                      <wp:effectExtent l="635" t="635" r="29845" b="10795"/>
                      <wp:wrapNone/>
                      <wp:docPr id="1026" name="大かっこ 8"/>
                      <a:graphic xmlns:a="http://schemas.openxmlformats.org/drawingml/2006/main">
                        <a:graphicData uri="http://schemas.microsoft.com/office/word/2010/wordprocessingShape">
                          <wps:wsp>
                            <wps:cNvPr id="1026" name="大かっこ 8"/>
                            <wps:cNvSpPr/>
                            <wps:spPr>
                              <a:xfrm>
                                <a:off x="0" y="0"/>
                                <a:ext cx="899795" cy="603885"/>
                              </a:xfrm>
                              <a:prstGeom prst="bracketPair">
                                <a:avLst>
                                  <a:gd name="adj" fmla="val 16667"/>
                                </a:avLst>
                              </a:prstGeom>
                              <a:noFill/>
                              <a:ln w="3240"/>
                            </wps:spPr>
                            <wps:style>
                              <a:lnRef idx="1">
                                <a:schemeClr val="dk1"/>
                              </a:lnRef>
                              <a:fillRef idx="0">
                                <a:schemeClr val="dk1"/>
                              </a:fillRef>
                              <a:effectRef idx="0">
                                <a:schemeClr val="dk1"/>
                              </a:effectRef>
                              <a:fontRef idx="minor"/>
                            </wps:style>
                            <wps:txbx>
                              <w:txbxContent>
                                <w:p>
                                  <w:pPr>
                                    <w:pStyle w:val="32"/>
                                    <w:spacing w:line="240" w:lineRule="exact"/>
                                    <w:jc w:val="left"/>
                                    <w:rPr>
                                      <w:rFonts w:hint="default"/>
                                      <w:color w:val="000000"/>
                                    </w:rPr>
                                  </w:pPr>
                                  <w:r>
                                    <w:rPr>
                                      <w:rFonts w:hint="default" w:asciiTheme="minorEastAsia" w:hAnsiTheme="minorEastAsia"/>
                                      <w:color w:val="000000"/>
                                      <w:kern w:val="0"/>
                                      <w:sz w:val="20"/>
                                    </w:rPr>
                                    <w:t>変更しない項目は「－」を記入</w:t>
                                  </w:r>
                                </w:p>
                              </w:txbxContent>
                            </wps:txbx>
                            <wps:bodyPr vertOverflow="overflow" horzOverflow="overflow" lIns="36360" tIns="0" rIns="0" bIns="0" anchor="ct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0pt;mso-wrap-distance-bottom:0pt;margin-top:26.1pt;mso-position-vertical-relative:text;mso-position-horizontal-relative:text;v-text-anchor:middle;position:absolute;height:47.55pt;mso-wrap-distance-top:0pt;width:70.84pt;mso-wrap-distance-left:0pt;margin-left:5pt;z-index:2;" o:spid="_x0000_s1026" o:allowincell="t" o:allowoverlap="t" filled="f" stroked="t" strokecolor="#000000 [3200]" strokeweight="0.2551181102362205pt" o:spt="185" type="#_x0000_t185" adj="3600">
                      <v:fill/>
                      <v:stroke linestyle="single" miterlimit="8" endcap="flat" dashstyle="solid" filltype="solid"/>
                      <v:textbox style="layout-flow:horizontal;" inset="1.0099999999999998mm,0mm,0mm,0mm">
                        <w:txbxContent>
                          <w:p>
                            <w:pPr>
                              <w:pStyle w:val="32"/>
                              <w:spacing w:line="240" w:lineRule="exact"/>
                              <w:jc w:val="left"/>
                              <w:rPr>
                                <w:rFonts w:hint="default"/>
                                <w:color w:val="000000"/>
                              </w:rPr>
                            </w:pPr>
                            <w:r>
                              <w:rPr>
                                <w:rFonts w:hint="default" w:asciiTheme="minorEastAsia" w:hAnsiTheme="minorEastAsia"/>
                                <w:color w:val="000000"/>
                                <w:kern w:val="0"/>
                                <w:sz w:val="20"/>
                              </w:rPr>
                              <w:t>変更しない項目は「－」を記入</w:t>
                            </w:r>
                          </w:p>
                        </w:txbxContent>
                      </v:textbox>
                      <v:imagedata o:title=""/>
                      <w10:wrap type="none" anchorx="text" anchory="text"/>
                    </v:shape>
                  </w:pict>
                </mc:Fallback>
              </mc:AlternateContent>
            </w:r>
            <w:r>
              <w:rPr>
                <w:rFonts w:hint="default" w:asciiTheme="minorEastAsia" w:hAnsiTheme="minorEastAsia"/>
                <w:sz w:val="24"/>
              </w:rPr>
              <w:t>変更の概要</w:t>
            </w:r>
          </w:p>
        </w:tc>
        <w:tc>
          <w:tcPr>
            <w:tcW w:w="1475" w:type="dxa"/>
            <w:vMerge w:val="restart"/>
            <w:vAlign w:val="center"/>
          </w:tcPr>
          <w:p>
            <w:pPr>
              <w:pStyle w:val="0"/>
              <w:jc w:val="center"/>
              <w:textAlignment w:val="bottom"/>
              <w:rPr>
                <w:rFonts w:hint="eastAsia"/>
              </w:rPr>
            </w:pPr>
            <w:r>
              <w:rPr>
                <w:rFonts w:hint="eastAsia" w:asciiTheme="minorEastAsia" w:hAnsiTheme="minorEastAsia"/>
                <w:sz w:val="24"/>
              </w:rPr>
              <w:t>長期修繕</w:t>
            </w:r>
          </w:p>
          <w:p>
            <w:pPr>
              <w:pStyle w:val="0"/>
              <w:jc w:val="center"/>
              <w:textAlignment w:val="bottom"/>
              <w:rPr>
                <w:rFonts w:hint="eastAsia"/>
              </w:rPr>
            </w:pPr>
            <w:r>
              <w:rPr>
                <w:rFonts w:hint="eastAsia" w:asciiTheme="minorEastAsia" w:hAnsiTheme="minorEastAsia"/>
                <w:sz w:val="24"/>
              </w:rPr>
              <w:t>計画</w:t>
            </w:r>
          </w:p>
        </w:tc>
        <w:tc>
          <w:tcPr>
            <w:tcW w:w="1928" w:type="dxa"/>
            <w:vAlign w:val="center"/>
          </w:tcPr>
          <w:p>
            <w:pPr>
              <w:pStyle w:val="0"/>
              <w:textAlignment w:val="baseline"/>
              <w:rPr>
                <w:rFonts w:hint="eastAsia"/>
              </w:rPr>
            </w:pPr>
            <w:r>
              <w:rPr>
                <w:rFonts w:hint="default" w:asciiTheme="minorEastAsia" w:hAnsiTheme="minorEastAsia"/>
                <w:kern w:val="0"/>
                <w:sz w:val="24"/>
              </w:rPr>
              <w:t>修繕の内容</w:t>
            </w:r>
            <w:r>
              <w:rPr>
                <w:rFonts w:hint="default" w:asciiTheme="minorEastAsia" w:hAnsiTheme="minorEastAsia"/>
                <w:kern w:val="0"/>
                <w:sz w:val="24"/>
                <w:vertAlign w:val="superscript"/>
              </w:rPr>
              <w:t>※</w:t>
            </w:r>
            <w:r>
              <w:rPr>
                <w:rFonts w:hint="default" w:asciiTheme="minorEastAsia" w:hAnsiTheme="minorEastAsia"/>
                <w:kern w:val="0"/>
                <w:sz w:val="24"/>
                <w:vertAlign w:val="superscript"/>
              </w:rPr>
              <w:t>１</w:t>
            </w:r>
          </w:p>
        </w:tc>
        <w:tc>
          <w:tcPr>
            <w:tcW w:w="4252" w:type="dxa"/>
            <w:vAlign w:val="center"/>
          </w:tcPr>
          <w:p>
            <w:pPr>
              <w:pStyle w:val="0"/>
              <w:jc w:val="center"/>
              <w:textAlignment w:val="bottom"/>
              <w:rPr>
                <w:rFonts w:hint="eastAsia"/>
              </w:rPr>
            </w:pPr>
          </w:p>
        </w:tc>
      </w:tr>
      <w:tr>
        <w:trPr>
          <w:trHeight w:val="567" w:hRule="atLeast"/>
        </w:trPr>
        <w:tc>
          <w:tcPr>
            <w:tcW w:w="1983" w:type="dxa"/>
            <w:vMerge w:val="continue"/>
            <w:vAlign w:val="center"/>
          </w:tcPr>
          <w:p>
            <w:pPr>
              <w:pStyle w:val="0"/>
              <w:rPr>
                <w:rFonts w:hint="eastAsia"/>
              </w:rPr>
            </w:pPr>
          </w:p>
        </w:tc>
        <w:tc>
          <w:tcPr>
            <w:tcW w:w="1475" w:type="dxa"/>
            <w:vMerge w:val="continue"/>
            <w:vAlign w:val="center"/>
          </w:tcPr>
          <w:p>
            <w:pPr>
              <w:pStyle w:val="0"/>
              <w:textAlignment w:val="baseline"/>
              <w:rPr>
                <w:rFonts w:hint="eastAsia"/>
              </w:rPr>
            </w:pPr>
          </w:p>
        </w:tc>
        <w:tc>
          <w:tcPr>
            <w:tcW w:w="1928" w:type="dxa"/>
            <w:vAlign w:val="center"/>
          </w:tcPr>
          <w:p>
            <w:pPr>
              <w:pStyle w:val="0"/>
              <w:textAlignment w:val="baseline"/>
              <w:rPr>
                <w:rFonts w:hint="eastAsia"/>
              </w:rPr>
            </w:pPr>
            <w:r>
              <w:rPr>
                <w:rFonts w:hint="default" w:asciiTheme="minorEastAsia" w:hAnsiTheme="minorEastAsia"/>
                <w:kern w:val="0"/>
                <w:sz w:val="24"/>
              </w:rPr>
              <w:t>修繕の実施時期</w:t>
            </w:r>
          </w:p>
          <w:p>
            <w:pPr>
              <w:pStyle w:val="0"/>
              <w:textAlignment w:val="baseline"/>
              <w:rPr>
                <w:rFonts w:hint="eastAsia"/>
                <w:vertAlign w:val="baseline"/>
              </w:rPr>
            </w:pPr>
            <w:r>
              <w:rPr>
                <w:rFonts w:hint="default" w:asciiTheme="minorEastAsia" w:hAnsiTheme="minorEastAsia"/>
                <w:kern w:val="0"/>
                <w:sz w:val="24"/>
                <w:vertAlign w:val="superscript"/>
              </w:rPr>
              <w:t>※</w:t>
            </w:r>
            <w:r>
              <w:rPr>
                <w:rFonts w:hint="default" w:asciiTheme="minorEastAsia" w:hAnsiTheme="minorEastAsia"/>
                <w:kern w:val="0"/>
                <w:sz w:val="24"/>
                <w:vertAlign w:val="superscript"/>
              </w:rPr>
              <w:t>１</w:t>
            </w:r>
          </w:p>
        </w:tc>
        <w:tc>
          <w:tcPr>
            <w:tcW w:w="4252" w:type="dxa"/>
            <w:vAlign w:val="center"/>
          </w:tcPr>
          <w:p>
            <w:pPr>
              <w:pStyle w:val="0"/>
              <w:jc w:val="center"/>
              <w:textAlignment w:val="bottom"/>
              <w:rPr>
                <w:rFonts w:hint="eastAsia"/>
              </w:rPr>
            </w:pPr>
          </w:p>
        </w:tc>
      </w:tr>
      <w:tr>
        <w:trPr>
          <w:trHeight w:val="567" w:hRule="atLeast"/>
        </w:trPr>
        <w:tc>
          <w:tcPr>
            <w:tcW w:w="1983" w:type="dxa"/>
            <w:vMerge w:val="continue"/>
            <w:vAlign w:val="center"/>
          </w:tcPr>
          <w:p>
            <w:pPr>
              <w:pStyle w:val="0"/>
              <w:rPr>
                <w:rFonts w:hint="eastAsia"/>
              </w:rPr>
            </w:pPr>
          </w:p>
        </w:tc>
        <w:tc>
          <w:tcPr>
            <w:tcW w:w="1475" w:type="dxa"/>
            <w:vMerge w:val="continue"/>
            <w:vAlign w:val="center"/>
          </w:tcPr>
          <w:p>
            <w:pPr>
              <w:pStyle w:val="0"/>
              <w:rPr>
                <w:rFonts w:hint="eastAsia"/>
              </w:rPr>
            </w:pPr>
          </w:p>
        </w:tc>
        <w:tc>
          <w:tcPr>
            <w:tcW w:w="1928" w:type="dxa"/>
            <w:vAlign w:val="center"/>
          </w:tcPr>
          <w:p>
            <w:pPr>
              <w:pStyle w:val="0"/>
              <w:textAlignment w:val="baseline"/>
              <w:rPr>
                <w:rFonts w:hint="eastAsia"/>
              </w:rPr>
            </w:pPr>
            <w:r>
              <w:rPr>
                <w:rFonts w:hint="default" w:asciiTheme="minorEastAsia" w:hAnsiTheme="minorEastAsia"/>
                <w:kern w:val="0"/>
                <w:sz w:val="24"/>
              </w:rPr>
              <w:t>修繕資金計画</w:t>
            </w:r>
          </w:p>
          <w:p>
            <w:pPr>
              <w:pStyle w:val="0"/>
              <w:textAlignment w:val="baseline"/>
              <w:rPr>
                <w:rFonts w:hint="eastAsia"/>
              </w:rPr>
            </w:pPr>
            <w:r>
              <w:rPr>
                <w:rFonts w:hint="default" w:asciiTheme="minorEastAsia" w:hAnsiTheme="minorEastAsia"/>
                <w:kern w:val="0"/>
                <w:sz w:val="24"/>
                <w:vertAlign w:val="superscript"/>
              </w:rPr>
              <w:t>※</w:t>
            </w:r>
            <w:r>
              <w:rPr>
                <w:rFonts w:hint="default" w:asciiTheme="minorEastAsia" w:hAnsiTheme="minorEastAsia"/>
                <w:kern w:val="0"/>
                <w:sz w:val="24"/>
                <w:vertAlign w:val="superscript"/>
              </w:rPr>
              <w:t>２</w:t>
            </w:r>
          </w:p>
        </w:tc>
        <w:tc>
          <w:tcPr>
            <w:tcW w:w="4252" w:type="dxa"/>
            <w:vAlign w:val="center"/>
          </w:tcPr>
          <w:p>
            <w:pPr>
              <w:pStyle w:val="0"/>
              <w:jc w:val="center"/>
              <w:textAlignment w:val="bottom"/>
              <w:rPr>
                <w:rFonts w:hint="eastAsia"/>
              </w:rPr>
            </w:pPr>
          </w:p>
        </w:tc>
      </w:tr>
      <w:tr>
        <w:trPr>
          <w:trHeight w:val="567" w:hRule="atLeast"/>
        </w:trPr>
        <w:tc>
          <w:tcPr>
            <w:tcW w:w="1983" w:type="dxa"/>
            <w:vMerge w:val="continue"/>
            <w:vAlign w:val="center"/>
          </w:tcPr>
          <w:p>
            <w:pPr>
              <w:pStyle w:val="0"/>
              <w:rPr>
                <w:rFonts w:hint="eastAsia"/>
              </w:rPr>
            </w:pPr>
          </w:p>
        </w:tc>
        <w:tc>
          <w:tcPr>
            <w:tcW w:w="3403" w:type="dxa"/>
            <w:gridSpan w:val="2"/>
            <w:vAlign w:val="center"/>
          </w:tcPr>
          <w:p>
            <w:pPr>
              <w:pStyle w:val="0"/>
              <w:textAlignment w:val="baseline"/>
              <w:rPr>
                <w:rFonts w:hint="default" w:asciiTheme="minorEastAsia" w:hAnsiTheme="minorEastAsia" w:eastAsiaTheme="minorEastAsia"/>
                <w:kern w:val="0"/>
                <w:sz w:val="24"/>
              </w:rPr>
            </w:pPr>
            <w:r>
              <w:rPr>
                <w:rFonts w:hint="default" w:asciiTheme="minorEastAsia" w:hAnsiTheme="minorEastAsia"/>
                <w:kern w:val="0"/>
                <w:sz w:val="24"/>
              </w:rPr>
              <w:t>管理者等</w:t>
            </w:r>
            <w:r>
              <w:rPr>
                <w:rFonts w:hint="default" w:asciiTheme="minorEastAsia" w:hAnsiTheme="minorEastAsia"/>
                <w:kern w:val="0"/>
                <w:sz w:val="24"/>
                <w:vertAlign w:val="superscript"/>
              </w:rPr>
              <w:t>※</w:t>
            </w:r>
            <w:r>
              <w:rPr>
                <w:rFonts w:hint="default" w:asciiTheme="minorEastAsia" w:hAnsiTheme="minorEastAsia"/>
                <w:kern w:val="0"/>
                <w:sz w:val="24"/>
                <w:vertAlign w:val="superscript"/>
              </w:rPr>
              <w:t>３</w:t>
            </w:r>
          </w:p>
        </w:tc>
        <w:tc>
          <w:tcPr>
            <w:tcW w:w="4252" w:type="dxa"/>
            <w:vAlign w:val="center"/>
          </w:tcPr>
          <w:p>
            <w:pPr>
              <w:pStyle w:val="0"/>
              <w:textAlignment w:val="baseline"/>
              <w:rPr>
                <w:rFonts w:hint="default" w:asciiTheme="minorEastAsia" w:hAnsiTheme="minorEastAsia" w:eastAsiaTheme="minorEastAsia"/>
                <w:kern w:val="0"/>
                <w:sz w:val="24"/>
              </w:rPr>
            </w:pPr>
          </w:p>
        </w:tc>
      </w:tr>
      <w:tr>
        <w:trPr>
          <w:trHeight w:val="567" w:hRule="atLeast"/>
        </w:trPr>
        <w:tc>
          <w:tcPr>
            <w:tcW w:w="1983" w:type="dxa"/>
            <w:vMerge w:val="continue"/>
            <w:vAlign w:val="center"/>
          </w:tcPr>
          <w:p>
            <w:pPr>
              <w:pStyle w:val="0"/>
              <w:rPr>
                <w:rFonts w:hint="eastAsia"/>
              </w:rPr>
            </w:pPr>
          </w:p>
        </w:tc>
        <w:tc>
          <w:tcPr>
            <w:tcW w:w="3403" w:type="dxa"/>
            <w:gridSpan w:val="2"/>
            <w:vAlign w:val="center"/>
          </w:tcPr>
          <w:p>
            <w:pPr>
              <w:pStyle w:val="0"/>
              <w:textAlignment w:val="baseline"/>
              <w:rPr>
                <w:rFonts w:hint="default" w:asciiTheme="minorEastAsia" w:hAnsiTheme="minorEastAsia" w:eastAsiaTheme="minorEastAsia"/>
                <w:kern w:val="0"/>
                <w:sz w:val="24"/>
              </w:rPr>
            </w:pPr>
            <w:r>
              <w:rPr>
                <w:rFonts w:hint="default" w:asciiTheme="minorEastAsia" w:hAnsiTheme="minorEastAsia"/>
                <w:kern w:val="0"/>
                <w:sz w:val="24"/>
              </w:rPr>
              <w:t>監事</w:t>
            </w:r>
          </w:p>
        </w:tc>
        <w:tc>
          <w:tcPr>
            <w:tcW w:w="4252" w:type="dxa"/>
            <w:vAlign w:val="center"/>
          </w:tcPr>
          <w:p>
            <w:pPr>
              <w:pStyle w:val="0"/>
              <w:textAlignment w:val="baseline"/>
              <w:rPr>
                <w:rFonts w:hint="default" w:asciiTheme="minorEastAsia" w:hAnsiTheme="minorEastAsia" w:eastAsiaTheme="minorEastAsia"/>
                <w:kern w:val="0"/>
                <w:sz w:val="24"/>
              </w:rPr>
            </w:pPr>
          </w:p>
        </w:tc>
      </w:tr>
      <w:tr>
        <w:trPr>
          <w:trHeight w:val="567" w:hRule="atLeast"/>
        </w:trPr>
        <w:tc>
          <w:tcPr>
            <w:tcW w:w="1983" w:type="dxa"/>
            <w:vMerge w:val="continue"/>
            <w:vAlign w:val="center"/>
          </w:tcPr>
          <w:p>
            <w:pPr>
              <w:pStyle w:val="0"/>
              <w:rPr>
                <w:rFonts w:hint="eastAsia"/>
              </w:rPr>
            </w:pPr>
          </w:p>
        </w:tc>
        <w:tc>
          <w:tcPr>
            <w:tcW w:w="3403" w:type="dxa"/>
            <w:gridSpan w:val="2"/>
            <w:vAlign w:val="center"/>
          </w:tcPr>
          <w:p>
            <w:pPr>
              <w:pStyle w:val="0"/>
              <w:textAlignment w:val="baseline"/>
              <w:rPr>
                <w:rFonts w:hint="default" w:asciiTheme="minorEastAsia" w:hAnsiTheme="minorEastAsia" w:eastAsiaTheme="minorEastAsia"/>
                <w:kern w:val="0"/>
                <w:sz w:val="24"/>
                <w:highlight w:val="none"/>
                <w:vertAlign w:val="baseline"/>
              </w:rPr>
            </w:pPr>
            <w:r>
              <w:rPr>
                <w:rFonts w:hint="default" w:asciiTheme="minorEastAsia" w:hAnsiTheme="minorEastAsia"/>
                <w:kern w:val="0"/>
                <w:sz w:val="24"/>
              </w:rPr>
              <w:t>規約</w:t>
            </w:r>
            <w:r>
              <w:rPr>
                <w:rFonts w:hint="default" w:asciiTheme="minorEastAsia" w:hAnsiTheme="minorEastAsia"/>
                <w:kern w:val="0"/>
                <w:sz w:val="24"/>
                <w:highlight w:val="none"/>
                <w:vertAlign w:val="superscript"/>
              </w:rPr>
              <w:t>※</w:t>
            </w:r>
            <w:r>
              <w:rPr>
                <w:rFonts w:hint="default" w:asciiTheme="minorEastAsia" w:hAnsiTheme="minorEastAsia"/>
                <w:kern w:val="0"/>
                <w:sz w:val="24"/>
                <w:highlight w:val="none"/>
                <w:vertAlign w:val="superscript"/>
              </w:rPr>
              <w:t>４</w:t>
            </w:r>
          </w:p>
        </w:tc>
        <w:tc>
          <w:tcPr>
            <w:tcW w:w="4252" w:type="dxa"/>
            <w:vAlign w:val="center"/>
          </w:tcPr>
          <w:p>
            <w:pPr>
              <w:pStyle w:val="0"/>
              <w:textAlignment w:val="baseline"/>
              <w:rPr>
                <w:rFonts w:hint="default" w:asciiTheme="minorEastAsia" w:hAnsiTheme="minorEastAsia" w:eastAsiaTheme="minorEastAsia"/>
                <w:kern w:val="0"/>
                <w:sz w:val="24"/>
              </w:rPr>
            </w:pPr>
          </w:p>
        </w:tc>
      </w:tr>
    </w:tbl>
    <w:p>
      <w:pPr>
        <w:pStyle w:val="0"/>
        <w:spacing w:before="180" w:beforeLines="0" w:beforeAutospacing="0" w:line="240" w:lineRule="auto"/>
        <w:ind w:left="198" w:leftChars="-199" w:hanging="642" w:hangingChars="288"/>
        <w:jc w:val="center"/>
        <w:textAlignment w:val="baseline"/>
        <w:rPr>
          <w:rFonts w:hint="default" w:asciiTheme="minorEastAsia" w:hAnsiTheme="minorEastAsia" w:eastAsiaTheme="minorEastAsia"/>
          <w:kern w:val="0"/>
          <w:sz w:val="24"/>
        </w:rPr>
      </w:pPr>
      <w:r>
        <w:rPr>
          <w:rFonts w:hint="eastAsia" w:asciiTheme="minorEastAsia" w:hAnsiTheme="minorEastAsia" w:eastAsiaTheme="minorEastAsia"/>
          <w:kern w:val="0"/>
          <w:sz w:val="24"/>
        </w:rPr>
        <w:t>（裏）</w:t>
      </w:r>
    </w:p>
    <w:p>
      <w:pPr>
        <w:pStyle w:val="0"/>
        <w:spacing w:before="180" w:beforeLines="0" w:beforeAutospacing="0" w:after="0" w:afterLines="0" w:afterAutospacing="0" w:line="260" w:lineRule="exact"/>
        <w:ind w:left="198" w:leftChars="-199" w:hanging="642" w:hangingChars="288"/>
        <w:textAlignment w:val="baseline"/>
        <w:rPr>
          <w:rFonts w:hint="default" w:asciiTheme="minorEastAsia" w:hAnsiTheme="minorEastAsia" w:eastAsiaTheme="minorEastAsia"/>
          <w:kern w:val="0"/>
          <w:sz w:val="24"/>
        </w:rPr>
      </w:pPr>
      <w:r>
        <w:rPr>
          <w:rFonts w:hint="default" w:asciiTheme="minorEastAsia" w:hAnsiTheme="minorEastAsia"/>
          <w:kern w:val="0"/>
          <w:sz w:val="24"/>
        </w:rPr>
        <w:t>添付書類：認定管理計画の認定申請書の添付書類のうち変更に係るもの</w:t>
      </w:r>
      <w:r>
        <w:rPr>
          <w:rFonts w:hint="eastAsia" w:asciiTheme="minorEastAsia" w:hAnsiTheme="minorEastAsia"/>
          <w:kern w:val="0"/>
          <w:sz w:val="24"/>
        </w:rPr>
        <w:t>。</w:t>
      </w:r>
    </w:p>
    <w:p>
      <w:pPr>
        <w:pStyle w:val="0"/>
        <w:spacing w:before="180" w:beforeLines="0" w:beforeAutospacing="0" w:after="0" w:afterLines="0" w:afterAutospacing="0" w:line="260" w:lineRule="exact"/>
        <w:ind w:left="198" w:leftChars="-199" w:hanging="642" w:hangingChars="288"/>
        <w:textAlignment w:val="baseline"/>
        <w:rPr>
          <w:rFonts w:hint="default" w:asciiTheme="minorEastAsia" w:hAnsiTheme="minorEastAsia" w:eastAsiaTheme="minorEastAsia"/>
          <w:kern w:val="0"/>
          <w:sz w:val="24"/>
        </w:rPr>
      </w:pPr>
    </w:p>
    <w:p>
      <w:pPr>
        <w:pStyle w:val="0"/>
        <w:spacing w:after="0" w:afterLines="0" w:afterAutospacing="0" w:line="260" w:lineRule="exact"/>
        <w:ind w:left="198" w:leftChars="-199" w:right="-600" w:rightChars="-269" w:hanging="642" w:hangingChars="288"/>
        <w:textAlignment w:val="baseline"/>
        <w:rPr>
          <w:rFonts w:hint="default" w:asciiTheme="minorEastAsia" w:hAnsiTheme="minorEastAsia" w:eastAsiaTheme="minorEastAsia"/>
          <w:kern w:val="0"/>
          <w:sz w:val="24"/>
        </w:rPr>
      </w:pPr>
      <w:r>
        <w:rPr>
          <w:rFonts w:hint="default" w:asciiTheme="minorEastAsia" w:hAnsiTheme="minorEastAsia"/>
          <w:kern w:val="0"/>
          <w:sz w:val="24"/>
        </w:rPr>
        <w:t>※</w:t>
      </w:r>
      <w:r>
        <w:rPr>
          <w:rFonts w:hint="default" w:asciiTheme="minorEastAsia" w:hAnsiTheme="minorEastAsia"/>
          <w:kern w:val="0"/>
          <w:sz w:val="24"/>
        </w:rPr>
        <w:t>１</w:t>
      </w:r>
      <w:r>
        <w:rPr>
          <w:rFonts w:hint="eastAsia" w:asciiTheme="minorEastAsia" w:hAnsiTheme="minorEastAsia"/>
          <w:kern w:val="0"/>
          <w:sz w:val="24"/>
        </w:rPr>
        <w:t>　</w:t>
      </w:r>
      <w:r>
        <w:rPr>
          <w:rFonts w:hint="default" w:asciiTheme="minorEastAsia" w:hAnsiTheme="minorEastAsia"/>
          <w:kern w:val="0"/>
          <w:sz w:val="24"/>
        </w:rPr>
        <w:t>計画期間又は修繕資金計画の変更を伴わないものに限ります。</w:t>
      </w:r>
    </w:p>
    <w:p>
      <w:pPr>
        <w:pStyle w:val="0"/>
        <w:spacing w:after="0" w:afterLines="0" w:afterAutospacing="0" w:line="260" w:lineRule="exact"/>
        <w:ind w:left="198" w:leftChars="-199" w:right="-600" w:rightChars="-269" w:hanging="642" w:hangingChars="288"/>
        <w:textAlignment w:val="baseline"/>
        <w:rPr>
          <w:rFonts w:hint="default" w:asciiTheme="minorEastAsia" w:hAnsiTheme="minorEastAsia" w:eastAsiaTheme="minorEastAsia"/>
          <w:kern w:val="0"/>
          <w:sz w:val="24"/>
        </w:rPr>
      </w:pPr>
      <w:r>
        <w:rPr>
          <w:rFonts w:hint="default" w:asciiTheme="minorEastAsia" w:hAnsiTheme="minorEastAsia"/>
          <w:kern w:val="0"/>
          <w:sz w:val="24"/>
        </w:rPr>
        <w:t>※</w:t>
      </w:r>
      <w:r>
        <w:rPr>
          <w:rFonts w:hint="default" w:asciiTheme="minorEastAsia" w:hAnsiTheme="minorEastAsia"/>
          <w:kern w:val="0"/>
          <w:sz w:val="24"/>
        </w:rPr>
        <w:t>２</w:t>
      </w:r>
      <w:r>
        <w:rPr>
          <w:rFonts w:hint="eastAsia" w:asciiTheme="minorEastAsia" w:hAnsiTheme="minorEastAsia"/>
          <w:kern w:val="0"/>
          <w:sz w:val="24"/>
        </w:rPr>
        <w:t>　</w:t>
      </w:r>
      <w:r>
        <w:rPr>
          <w:rFonts w:hint="default" w:asciiTheme="minorEastAsia" w:hAnsiTheme="minorEastAsia"/>
          <w:kern w:val="0"/>
          <w:sz w:val="24"/>
        </w:rPr>
        <w:t>マンションの修繕の実施に支障を及ぼすおそれのないものに限ります。</w:t>
      </w:r>
    </w:p>
    <w:p>
      <w:pPr>
        <w:pStyle w:val="0"/>
        <w:spacing w:after="0" w:afterLines="0" w:afterAutospacing="0" w:line="260" w:lineRule="exact"/>
        <w:ind w:left="198" w:leftChars="-199" w:right="-600" w:rightChars="-269" w:hanging="642" w:hangingChars="288"/>
        <w:textAlignment w:val="baseline"/>
        <w:rPr>
          <w:rFonts w:hint="default" w:asciiTheme="minorEastAsia" w:hAnsiTheme="minorEastAsia" w:eastAsiaTheme="minorEastAsia"/>
          <w:kern w:val="0"/>
          <w:sz w:val="24"/>
        </w:rPr>
      </w:pPr>
      <w:r>
        <w:rPr>
          <w:rFonts w:hint="default" w:asciiTheme="minorEastAsia" w:hAnsiTheme="minorEastAsia"/>
          <w:kern w:val="0"/>
          <w:sz w:val="24"/>
        </w:rPr>
        <w:t>※</w:t>
      </w:r>
      <w:r>
        <w:rPr>
          <w:rFonts w:hint="default" w:asciiTheme="minorEastAsia" w:hAnsiTheme="minorEastAsia"/>
          <w:kern w:val="0"/>
          <w:sz w:val="24"/>
        </w:rPr>
        <w:t>３</w:t>
      </w:r>
      <w:r>
        <w:rPr>
          <w:rFonts w:hint="eastAsia" w:asciiTheme="minorEastAsia" w:hAnsiTheme="minorEastAsia"/>
          <w:kern w:val="0"/>
          <w:sz w:val="24"/>
        </w:rPr>
        <w:t>　</w:t>
      </w:r>
      <w:r>
        <w:rPr>
          <w:rFonts w:hint="default" w:asciiTheme="minorEastAsia" w:hAnsiTheme="minorEastAsia"/>
          <w:kern w:val="0"/>
          <w:sz w:val="24"/>
        </w:rPr>
        <w:t>２以上の管理者等を置く管理組合であって、その一部の管理者等の変更に限ります。</w:t>
      </w:r>
    </w:p>
    <w:p>
      <w:pPr>
        <w:pStyle w:val="0"/>
        <w:spacing w:after="0" w:afterLines="0" w:afterAutospacing="0" w:line="260" w:lineRule="exact"/>
        <w:ind w:left="198" w:leftChars="-199" w:right="-600" w:rightChars="-269" w:hanging="642" w:hangingChars="288"/>
        <w:textAlignment w:val="baseline"/>
        <w:rPr>
          <w:rFonts w:hint="default" w:asciiTheme="minorEastAsia" w:hAnsiTheme="minorEastAsia" w:eastAsiaTheme="minorEastAsia"/>
          <w:kern w:val="0"/>
          <w:sz w:val="24"/>
        </w:rPr>
      </w:pPr>
      <w:r>
        <w:rPr>
          <w:rFonts w:hint="default" w:asciiTheme="minorEastAsia" w:hAnsiTheme="minorEastAsia"/>
          <w:kern w:val="0"/>
          <w:sz w:val="24"/>
        </w:rPr>
        <w:t>※</w:t>
      </w:r>
      <w:r>
        <w:rPr>
          <w:rFonts w:hint="default" w:asciiTheme="minorEastAsia" w:hAnsiTheme="minorEastAsia"/>
          <w:kern w:val="0"/>
          <w:sz w:val="24"/>
        </w:rPr>
        <w:t>４</w:t>
      </w:r>
      <w:r>
        <w:rPr>
          <w:rFonts w:hint="eastAsia" w:asciiTheme="minorEastAsia" w:hAnsiTheme="minorEastAsia"/>
          <w:kern w:val="0"/>
          <w:sz w:val="24"/>
        </w:rPr>
        <w:t>　</w:t>
      </w:r>
      <w:r>
        <w:rPr>
          <w:rFonts w:hint="default" w:asciiTheme="minorEastAsia" w:hAnsiTheme="minorEastAsia"/>
          <w:kern w:val="0"/>
          <w:sz w:val="24"/>
        </w:rPr>
        <w:t>監事の職務及び規則第１条の５第４号に掲げる事項の変更を伴わないものに限ります。</w:t>
      </w:r>
    </w:p>
    <w:p>
      <w:pPr>
        <w:pStyle w:val="0"/>
        <w:rPr>
          <w:rFonts w:hint="default" w:asciiTheme="minorEastAsia" w:hAnsiTheme="minorEastAsia" w:eastAsiaTheme="minorEastAsia"/>
          <w:kern w:val="0"/>
          <w:sz w:val="24"/>
        </w:rPr>
      </w:pPr>
    </w:p>
    <w:sectPr>
      <w:pgSz w:w="11906" w:h="16838"/>
      <w:pgMar w:top="1984" w:right="1701" w:bottom="1701" w:left="1701" w:header="0" w:footer="0" w:gutter="0"/>
      <w:cols w:space="720"/>
      <w:formProt w:val="0"/>
      <w:textDirection w:val="lrTb"/>
      <w:docGrid w:type="linesAndChars" w:linePitch="469"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efaultTabStop w:val="840"/>
  <w:autoHyphenation/>
  <w:drawingGridHorizontalSpacing w:val="222"/>
  <w:drawingGridVerticalSpacing w:val="234"/>
  <w:displayVertic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spacing w:before="0" w:beforeLines="0" w:beforeAutospacing="0" w:after="0" w:afterLines="0" w:afterAutospacing="0"/>
      <w:jc w:val="both"/>
    </w:pPr>
    <w:rPr>
      <w:rFonts w:ascii="ＭＳ 明朝" w:hAnsi="ＭＳ 明朝" w:eastAsia="ＭＳ 明朝"/>
      <w:color w:val="auto"/>
      <w:kern w:val="2"/>
      <w:sz w:val="24"/>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記 (文字)"/>
    <w:basedOn w:val="10"/>
    <w:next w:val="15"/>
    <w:link w:val="0"/>
    <w:uiPriority w:val="0"/>
    <w:qFormat/>
    <w:rPr>
      <w:kern w:val="0"/>
    </w:rPr>
  </w:style>
  <w:style w:type="character" w:styleId="16" w:customStyle="1">
    <w:name w:val="結語 (文字)"/>
    <w:basedOn w:val="10"/>
    <w:next w:val="16"/>
    <w:link w:val="0"/>
    <w:uiPriority w:val="0"/>
    <w:qFormat/>
    <w:rPr>
      <w:kern w:val="0"/>
    </w:rPr>
  </w:style>
  <w:style w:type="character" w:styleId="17" w:customStyle="1">
    <w:name w:val="吹き出し (文字)"/>
    <w:basedOn w:val="10"/>
    <w:next w:val="17"/>
    <w:link w:val="0"/>
    <w:uiPriority w:val="0"/>
    <w:qFormat/>
    <w:rPr>
      <w:rFonts w:asciiTheme="majorHAnsi" w:hAnsiTheme="majorHAnsi" w:eastAsiaTheme="majorEastAsia"/>
      <w:sz w:val="18"/>
    </w:rPr>
  </w:style>
  <w:style w:type="character" w:styleId="18" w:customStyle="1">
    <w:name w:val="ヘッダー (文字)"/>
    <w:basedOn w:val="10"/>
    <w:next w:val="18"/>
    <w:link w:val="0"/>
    <w:uiPriority w:val="0"/>
    <w:qFormat/>
  </w:style>
  <w:style w:type="character" w:styleId="19" w:customStyle="1">
    <w:name w:val="フッター (文字)"/>
    <w:basedOn w:val="10"/>
    <w:next w:val="19"/>
    <w:link w:val="0"/>
    <w:uiPriority w:val="0"/>
    <w:qFormat/>
  </w:style>
  <w:style w:type="paragraph" w:styleId="20" w:customStyle="1">
    <w:name w:val="見出し"/>
    <w:basedOn w:val="0"/>
    <w:next w:val="21"/>
    <w:link w:val="0"/>
    <w:uiPriority w:val="0"/>
    <w:qFormat/>
    <w:pPr>
      <w:keepNext w:val="1"/>
      <w:spacing w:before="240" w:beforeLines="0" w:beforeAutospacing="0" w:after="120" w:afterLines="0" w:afterAutospacing="0"/>
    </w:pPr>
    <w:rPr>
      <w:rFonts w:ascii="Liberation Sans" w:hAnsi="Liberation Sans"/>
      <w:sz w:val="28"/>
    </w:rPr>
  </w:style>
  <w:style w:type="paragraph" w:styleId="21">
    <w:name w:val="Body Text"/>
    <w:basedOn w:val="0"/>
    <w:next w:val="21"/>
    <w:link w:val="0"/>
    <w:uiPriority w:val="0"/>
    <w:pPr>
      <w:spacing w:before="0" w:beforeLines="0" w:beforeAutospacing="0" w:after="140" w:afterLines="0" w:afterAutospacing="0" w:line="276" w:lineRule="auto"/>
    </w:pPr>
  </w:style>
  <w:style w:type="paragraph" w:styleId="22">
    <w:name w:val="List"/>
    <w:basedOn w:val="21"/>
    <w:next w:val="22"/>
    <w:link w:val="0"/>
    <w:uiPriority w:val="0"/>
  </w:style>
  <w:style w:type="paragraph" w:styleId="23" w:customStyle="1">
    <w:name w:val="Caption"/>
    <w:basedOn w:val="0"/>
    <w:next w:val="23"/>
    <w:link w:val="0"/>
    <w:uiPriority w:val="0"/>
    <w:qFormat/>
    <w:pPr>
      <w:suppressLineNumbers w:val="1"/>
      <w:spacing w:before="120" w:beforeLines="0" w:beforeAutospacing="0" w:after="120" w:afterLines="0" w:afterAutospacing="0"/>
    </w:pPr>
    <w:rPr>
      <w:i w:val="1"/>
      <w:sz w:val="24"/>
    </w:rPr>
  </w:style>
  <w:style w:type="paragraph" w:styleId="24" w:customStyle="1">
    <w:name w:val="索引"/>
    <w:basedOn w:val="0"/>
    <w:next w:val="24"/>
    <w:link w:val="0"/>
    <w:uiPriority w:val="0"/>
    <w:qFormat/>
    <w:pPr>
      <w:suppressLineNumbers w:val="1"/>
    </w:pPr>
  </w:style>
  <w:style w:type="paragraph" w:styleId="25">
    <w:name w:val="Normal (Web)"/>
    <w:basedOn w:val="0"/>
    <w:next w:val="25"/>
    <w:link w:val="0"/>
    <w:uiPriority w:val="0"/>
    <w:qFormat/>
    <w:pPr>
      <w:widowControl w:val="1"/>
      <w:spacing w:beforeAutospacing="1" w:afterAutospacing="1"/>
      <w:jc w:val="left"/>
    </w:pPr>
    <w:rPr>
      <w:color w:val="000000"/>
      <w:kern w:val="0"/>
    </w:rPr>
  </w:style>
  <w:style w:type="paragraph" w:styleId="26">
    <w:name w:val="Note Heading"/>
    <w:basedOn w:val="0"/>
    <w:next w:val="0"/>
    <w:link w:val="0"/>
    <w:uiPriority w:val="0"/>
    <w:qFormat/>
    <w:pPr>
      <w:jc w:val="center"/>
    </w:pPr>
    <w:rPr>
      <w:kern w:val="0"/>
    </w:rPr>
  </w:style>
  <w:style w:type="paragraph" w:styleId="27">
    <w:name w:val="Closing"/>
    <w:basedOn w:val="0"/>
    <w:next w:val="27"/>
    <w:link w:val="0"/>
    <w:uiPriority w:val="0"/>
    <w:qFormat/>
    <w:pPr>
      <w:jc w:val="right"/>
    </w:pPr>
    <w:rPr>
      <w:kern w:val="0"/>
    </w:rPr>
  </w:style>
  <w:style w:type="paragraph" w:styleId="28">
    <w:name w:val="Balloon Text"/>
    <w:basedOn w:val="0"/>
    <w:next w:val="28"/>
    <w:link w:val="0"/>
    <w:uiPriority w:val="0"/>
    <w:semiHidden/>
    <w:qFormat/>
    <w:rPr>
      <w:rFonts w:asciiTheme="majorHAnsi" w:hAnsiTheme="majorHAnsi" w:eastAsiaTheme="majorEastAsia"/>
      <w:sz w:val="18"/>
    </w:rPr>
  </w:style>
  <w:style w:type="paragraph" w:styleId="29" w:customStyle="1">
    <w:name w:val="ヘッダーとフッター"/>
    <w:basedOn w:val="0"/>
    <w:next w:val="29"/>
    <w:link w:val="0"/>
    <w:uiPriority w:val="0"/>
    <w:qFormat/>
  </w:style>
  <w:style w:type="paragraph" w:styleId="30" w:customStyle="1">
    <w:name w:val="Header"/>
    <w:basedOn w:val="0"/>
    <w:next w:val="30"/>
    <w:link w:val="0"/>
    <w:uiPriority w:val="0"/>
    <w:pPr>
      <w:tabs>
        <w:tab w:val="clear" w:pos="840"/>
        <w:tab w:val="center" w:leader="none" w:pos="4252"/>
        <w:tab w:val="right" w:leader="none" w:pos="8504"/>
      </w:tabs>
      <w:snapToGrid w:val="0"/>
    </w:pPr>
  </w:style>
  <w:style w:type="paragraph" w:styleId="31" w:customStyle="1">
    <w:name w:val="Footer"/>
    <w:basedOn w:val="0"/>
    <w:next w:val="31"/>
    <w:link w:val="0"/>
    <w:uiPriority w:val="0"/>
    <w:pPr>
      <w:tabs>
        <w:tab w:val="clear" w:pos="840"/>
        <w:tab w:val="center" w:leader="none" w:pos="4252"/>
        <w:tab w:val="right" w:leader="none" w:pos="8504"/>
      </w:tabs>
      <w:snapToGrid w:val="0"/>
    </w:pPr>
  </w:style>
  <w:style w:type="paragraph" w:styleId="32" w:customStyle="1">
    <w:name w:val="枠の内容"/>
    <w:basedOn w:val="0"/>
    <w:next w:val="32"/>
    <w:link w:val="0"/>
    <w:uiPriority w:val="0"/>
    <w:qFormat/>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customStyle="1">
    <w:name w:val="本文|1_"/>
    <w:basedOn w:val="10"/>
    <w:next w:val="35"/>
    <w:link w:val="37"/>
    <w:uiPriority w:val="0"/>
    <w:rPr>
      <w:sz w:val="20"/>
      <w:u w:val="none" w:color="auto"/>
    </w:rPr>
  </w:style>
  <w:style w:type="character" w:styleId="36" w:customStyle="1">
    <w:name w:val="本文|5_"/>
    <w:basedOn w:val="10"/>
    <w:next w:val="36"/>
    <w:link w:val="38"/>
    <w:uiPriority w:val="0"/>
    <w:rPr>
      <w:sz w:val="18"/>
      <w:u w:val="none" w:color="auto"/>
    </w:rPr>
  </w:style>
  <w:style w:type="paragraph" w:styleId="37" w:customStyle="1">
    <w:name w:val="本文|1"/>
    <w:basedOn w:val="0"/>
    <w:next w:val="37"/>
    <w:link w:val="3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6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38" w:customStyle="1">
    <w:name w:val="本文|5"/>
    <w:basedOn w:val="0"/>
    <w:next w:val="38"/>
    <w:link w:val="36"/>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0" w:afterLines="0" w:afterAutospacing="0" w:line="240" w:lineRule="auto"/>
      <w:ind w:left="3800" w:leftChars="0" w:right="0" w:rightChars="0" w:firstLine="40" w:firstLineChars="0"/>
      <w:contextualSpacing w:val="0"/>
      <w:mirrorIndents w:val="0"/>
      <w:jc w:val="left"/>
      <w:outlineLvl w:val="9"/>
      <w15:collapsed w:val="0"/>
    </w:pPr>
    <w:rPr>
      <w:rFonts w:ascii="Century" w:hAnsi="Century" w:eastAsia="ＭＳ 明朝"/>
      <w:dstrike w:val="0"/>
      <w:color w:val="000000"/>
      <w:spacing w:val="0"/>
      <w:w w:val="100"/>
      <w:position w:val="0"/>
      <w:sz w:val="18"/>
      <w:highlight w:val="none"/>
      <w:u w:val="none" w:color="auto"/>
      <w:bdr w:val="none" w:color="auto" w:sz="0" w:space="0"/>
      <w:shd w:val="clear" w:color="auto" w:fill="auto"/>
      <w:vertAlign w:val="baseline"/>
      <w:em w:val="none"/>
    </w:rPr>
  </w:style>
  <w:style w:type="character" w:styleId="39" w:customStyle="1">
    <w:name w:val="見出し #1|1_"/>
    <w:basedOn w:val="10"/>
    <w:next w:val="39"/>
    <w:link w:val="40"/>
    <w:uiPriority w:val="0"/>
    <w:rPr>
      <w:b w:val="1"/>
      <w:u w:val="none" w:color="auto"/>
    </w:rPr>
  </w:style>
  <w:style w:type="paragraph" w:styleId="40" w:customStyle="1">
    <w:name w:val="見出し #1|1"/>
    <w:basedOn w:val="0"/>
    <w:next w:val="40"/>
    <w:link w:val="39"/>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840" w:afterLines="0" w:afterAutospacing="0" w:line="240" w:lineRule="auto"/>
      <w:ind w:left="0" w:leftChars="0" w:right="0" w:rightChars="0" w:firstLine="0" w:firstLineChars="0"/>
      <w:contextualSpacing w:val="0"/>
      <w:mirrorIndents w:val="0"/>
      <w:jc w:val="left"/>
      <w:outlineLvl w:val="0"/>
      <w15:collapsed w:val="0"/>
    </w:pPr>
    <w:rPr>
      <w:rFonts w:ascii="Century" w:hAnsi="Century" w:eastAsia="ＭＳ 明朝"/>
      <w:b w:val="1"/>
      <w:dstrike w:val="0"/>
      <w:color w:val="000000"/>
      <w:spacing w:val="0"/>
      <w:w w:val="100"/>
      <w:position w:val="0"/>
      <w:sz w:val="24"/>
      <w:highlight w:val="none"/>
      <w:u w:val="none" w:color="auto"/>
      <w:bdr w:val="none" w:color="auto" w:sz="0" w:space="0"/>
      <w:shd w:val="clear" w:color="auto" w:fill="auto"/>
      <w:vertAlign w:val="baseline"/>
      <w:em w:val="none"/>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0</Words>
  <Characters>528</Characters>
  <Application>JUST Note</Application>
  <Lines>237</Lines>
  <Paragraphs>39</Paragraphs>
  <CharactersWithSpaces>666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若狭　彰</cp:lastModifiedBy>
  <cp:lastPrinted>2022-07-27T05:12:34Z</cp:lastPrinted>
  <dcterms:modified xsi:type="dcterms:W3CDTF">2022-10-20T06:14:35Z</dcterms:modified>
  <cp:revision>28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