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別記様式第５号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（第４条関係）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その他関係者説明報告書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610"/>
      </w:tblGrid>
      <w:tr>
        <w:trPr>
          <w:trHeight w:val="422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事業区域の所在地</w:t>
            </w:r>
          </w:p>
        </w:tc>
      </w:tr>
      <w:tr>
        <w:trPr>
          <w:trHeight w:val="422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開催日　　年　　月　　日（　　回目）　場所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説明者名</w:t>
            </w:r>
          </w:p>
        </w:tc>
      </w:tr>
      <w:tr>
        <w:trPr>
          <w:trHeight w:val="952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説明の状況（内容）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91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その他関係者の意見、要望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65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その他関係者の意見、要望への回答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上記報告については、説明の内容と相違ありません。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木津川市長　宛て</w:t>
      </w:r>
    </w:p>
    <w:p>
      <w:pPr>
        <w:pStyle w:val="0"/>
        <w:ind w:leftChars="0" w:firstLine="6509" w:firstLineChars="2712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事業者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住所（所在地）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氏名（名称及び代表者氏名）　　　　　　　　　　　　　　　　　　　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6509" w:firstLineChars="2712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その他関係者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住所（所在地）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氏名（名称及び代表者氏名）　　　　　　　　　　　　　　　　　　　</w:t>
      </w:r>
      <w:bookmarkStart w:id="0" w:name="_GoBack"/>
      <w:bookmarkEnd w:id="0"/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000000" w:themeColor="text1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</TotalTime>
  <Pages>14</Pages>
  <Words>5</Words>
  <Characters>3091</Characters>
  <Application>JUST Note</Application>
  <Lines>766</Lines>
  <Paragraphs>282</Paragraphs>
  <Company>木津川市役所</Company>
  <CharactersWithSpaces>3797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竹谷　修身</dc:creator>
  <cp:lastModifiedBy>北緒 嘉英</cp:lastModifiedBy>
  <dcterms:created xsi:type="dcterms:W3CDTF">2020-05-10T08:59:00Z</dcterms:created>
  <dcterms:modified xsi:type="dcterms:W3CDTF">2020-07-10T01:46:32Z</dcterms:modified>
  <cp:revision>44</cp:revision>
</cp:coreProperties>
</file>